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EFB" w:rsidRPr="00FB15DF" w:rsidRDefault="001B7D2C" w:rsidP="00FB15DF">
      <w:pPr>
        <w:pStyle w:val="a3"/>
        <w:widowControl/>
        <w:spacing w:beforeAutospacing="0" w:afterAutospacing="0" w:line="578" w:lineRule="exact"/>
        <w:jc w:val="center"/>
        <w:rPr>
          <w:rStyle w:val="a5"/>
          <w:rFonts w:ascii="方正小标宋简体" w:eastAsia="方正小标宋简体" w:hAnsi="Helvetica" w:cs="Helvetica"/>
          <w:b w:val="0"/>
          <w:color w:val="000000"/>
          <w:sz w:val="44"/>
          <w:szCs w:val="44"/>
        </w:rPr>
      </w:pPr>
      <w:r w:rsidRPr="00FB15DF">
        <w:rPr>
          <w:rStyle w:val="a5"/>
          <w:rFonts w:ascii="方正小标宋简体" w:eastAsia="方正小标宋简体" w:hAnsi="Helvetica" w:cs="Helvetica" w:hint="eastAsia"/>
          <w:b w:val="0"/>
          <w:color w:val="000000"/>
          <w:sz w:val="44"/>
          <w:szCs w:val="44"/>
        </w:rPr>
        <w:t>达州中医药职业学院</w:t>
      </w:r>
    </w:p>
    <w:p w:rsidR="008C10FA" w:rsidRPr="00FB15DF" w:rsidRDefault="001B7D2C" w:rsidP="00FB15DF">
      <w:pPr>
        <w:pStyle w:val="a3"/>
        <w:widowControl/>
        <w:spacing w:beforeAutospacing="0" w:afterAutospacing="0" w:line="578" w:lineRule="exact"/>
        <w:jc w:val="center"/>
        <w:rPr>
          <w:rStyle w:val="a5"/>
          <w:rFonts w:ascii="方正小标宋简体" w:eastAsia="方正小标宋简体" w:hAnsi="Helvetica" w:cs="Helvetica"/>
          <w:b w:val="0"/>
          <w:color w:val="000000"/>
          <w:sz w:val="44"/>
          <w:szCs w:val="44"/>
        </w:rPr>
      </w:pPr>
      <w:r w:rsidRPr="00FB15DF">
        <w:rPr>
          <w:rStyle w:val="a5"/>
          <w:rFonts w:ascii="方正小标宋简体" w:eastAsia="方正小标宋简体" w:hAnsi="Helvetica" w:cs="Helvetica" w:hint="eastAsia"/>
          <w:b w:val="0"/>
          <w:color w:val="000000"/>
          <w:sz w:val="44"/>
          <w:szCs w:val="44"/>
        </w:rPr>
        <w:t>关于</w:t>
      </w:r>
      <w:r w:rsidR="002465E4" w:rsidRPr="00FB15DF">
        <w:rPr>
          <w:rStyle w:val="a5"/>
          <w:rFonts w:ascii="方正小标宋简体" w:eastAsia="方正小标宋简体" w:hAnsiTheme="minorEastAsia" w:cs="Helvetica" w:hint="eastAsia"/>
          <w:b w:val="0"/>
          <w:color w:val="000000"/>
          <w:sz w:val="44"/>
          <w:szCs w:val="44"/>
        </w:rPr>
        <w:t>招</w:t>
      </w:r>
      <w:r w:rsidR="002465E4" w:rsidRPr="00FB15DF">
        <w:rPr>
          <w:rStyle w:val="a5"/>
          <w:rFonts w:ascii="方正小标宋简体" w:eastAsia="方正小标宋简体" w:hAnsi="Helvetica" w:cs="Helvetica" w:hint="eastAsia"/>
          <w:b w:val="0"/>
          <w:color w:val="000000"/>
          <w:sz w:val="44"/>
          <w:szCs w:val="44"/>
        </w:rPr>
        <w:t>聘</w:t>
      </w:r>
      <w:r w:rsidRPr="00FB15DF">
        <w:rPr>
          <w:rStyle w:val="a5"/>
          <w:rFonts w:ascii="方正小标宋简体" w:eastAsia="方正小标宋简体" w:hAnsi="Helvetica" w:cs="Helvetica" w:hint="eastAsia"/>
          <w:b w:val="0"/>
          <w:color w:val="000000"/>
          <w:sz w:val="44"/>
          <w:szCs w:val="44"/>
        </w:rPr>
        <w:t>常年法律顾问服务项目</w:t>
      </w:r>
      <w:r w:rsidR="00DC5811">
        <w:rPr>
          <w:rStyle w:val="a5"/>
          <w:rFonts w:ascii="方正小标宋简体" w:eastAsia="方正小标宋简体" w:hAnsi="Helvetica" w:cs="Helvetica" w:hint="eastAsia"/>
          <w:b w:val="0"/>
          <w:color w:val="000000"/>
          <w:sz w:val="44"/>
          <w:szCs w:val="44"/>
        </w:rPr>
        <w:t>询价</w:t>
      </w:r>
      <w:r w:rsidRPr="00FB15DF">
        <w:rPr>
          <w:rStyle w:val="a5"/>
          <w:rFonts w:ascii="方正小标宋简体" w:eastAsia="方正小标宋简体" w:hAnsi="Helvetica" w:cs="Helvetica" w:hint="eastAsia"/>
          <w:b w:val="0"/>
          <w:color w:val="000000"/>
          <w:sz w:val="44"/>
          <w:szCs w:val="44"/>
        </w:rPr>
        <w:t>文件</w:t>
      </w:r>
    </w:p>
    <w:p w:rsidR="00FB15DF" w:rsidRPr="00FB15DF" w:rsidRDefault="00FB15DF" w:rsidP="00FB15DF">
      <w:pPr>
        <w:pStyle w:val="a3"/>
        <w:widowControl/>
        <w:spacing w:beforeAutospacing="0" w:afterAutospacing="0" w:line="578" w:lineRule="exact"/>
        <w:jc w:val="center"/>
        <w:rPr>
          <w:rFonts w:ascii="仿宋_GB2312" w:eastAsia="仿宋_GB2312" w:hAnsi="Helvetica" w:cs="Helvetica"/>
          <w:color w:val="000000"/>
          <w:sz w:val="32"/>
          <w:szCs w:val="32"/>
        </w:rPr>
      </w:pPr>
    </w:p>
    <w:p w:rsidR="008C10FA" w:rsidRPr="00FB15DF" w:rsidRDefault="001B7D2C" w:rsidP="00FB15DF">
      <w:pPr>
        <w:pStyle w:val="a3"/>
        <w:widowControl/>
        <w:spacing w:beforeAutospacing="0" w:afterAutospacing="0" w:line="578" w:lineRule="exact"/>
        <w:jc w:val="both"/>
        <w:rPr>
          <w:rFonts w:ascii="仿宋_GB2312" w:eastAsia="仿宋_GB2312" w:hAnsi="Helvetica" w:cs="Helvetica"/>
          <w:color w:val="000000"/>
          <w:sz w:val="32"/>
          <w:szCs w:val="32"/>
        </w:rPr>
      </w:pPr>
      <w:r w:rsidRPr="00FB15DF">
        <w:rPr>
          <w:rFonts w:ascii="仿宋_GB2312" w:eastAsia="仿宋_GB2312" w:hAnsi="Helvetica" w:cs="Helvetica" w:hint="eastAsia"/>
          <w:color w:val="000000"/>
          <w:sz w:val="32"/>
          <w:szCs w:val="32"/>
        </w:rPr>
        <w:t xml:space="preserve">　　 达州中医药职业学院聘请常年法律顾问服务项目，将采</w:t>
      </w:r>
      <w:r w:rsidR="002465E4" w:rsidRPr="00FB15DF">
        <w:rPr>
          <w:rFonts w:ascii="仿宋_GB2312" w:eastAsia="仿宋_GB2312" w:hAnsiTheme="minorEastAsia" w:cs="Helvetica" w:hint="eastAsia"/>
          <w:color w:val="000000"/>
          <w:sz w:val="32"/>
          <w:szCs w:val="32"/>
        </w:rPr>
        <w:t>院内询价</w:t>
      </w:r>
      <w:r w:rsidRPr="00FB15DF">
        <w:rPr>
          <w:rFonts w:ascii="仿宋_GB2312" w:eastAsia="仿宋_GB2312" w:hAnsi="Helvetica" w:cs="Helvetica" w:hint="eastAsia"/>
          <w:color w:val="000000"/>
          <w:sz w:val="32"/>
          <w:szCs w:val="32"/>
        </w:rPr>
        <w:t>方式</w:t>
      </w:r>
      <w:r w:rsidR="002465E4" w:rsidRPr="00FB15DF">
        <w:rPr>
          <w:rFonts w:ascii="仿宋_GB2312" w:eastAsia="仿宋_GB2312" w:hAnsiTheme="minorEastAsia" w:cs="Helvetica" w:hint="eastAsia"/>
          <w:color w:val="000000"/>
          <w:sz w:val="32"/>
          <w:szCs w:val="32"/>
        </w:rPr>
        <w:t>招</w:t>
      </w:r>
      <w:r w:rsidRPr="00FB15DF">
        <w:rPr>
          <w:rFonts w:ascii="仿宋_GB2312" w:eastAsia="仿宋_GB2312" w:hAnsi="Helvetica" w:cs="Helvetica" w:hint="eastAsia"/>
          <w:color w:val="000000"/>
          <w:sz w:val="32"/>
          <w:szCs w:val="32"/>
        </w:rPr>
        <w:t>聘法律顾问单位，特邀请合格</w:t>
      </w:r>
      <w:r w:rsidR="00DC5811">
        <w:rPr>
          <w:rFonts w:ascii="仿宋_GB2312" w:eastAsia="仿宋_GB2312" w:hAnsi="Helvetica" w:cs="Helvetica" w:hint="eastAsia"/>
          <w:color w:val="000000"/>
          <w:sz w:val="32"/>
          <w:szCs w:val="32"/>
        </w:rPr>
        <w:t>律师事务所</w:t>
      </w:r>
      <w:r w:rsidRPr="00FB15DF">
        <w:rPr>
          <w:rFonts w:ascii="仿宋_GB2312" w:eastAsia="仿宋_GB2312" w:hAnsi="Helvetica" w:cs="Helvetica" w:hint="eastAsia"/>
          <w:color w:val="000000"/>
          <w:sz w:val="32"/>
          <w:szCs w:val="32"/>
        </w:rPr>
        <w:t>供应商参加该项目的比选。</w:t>
      </w:r>
    </w:p>
    <w:p w:rsidR="008C10FA" w:rsidRPr="00FB15DF" w:rsidRDefault="001B7D2C" w:rsidP="00FB15DF">
      <w:pPr>
        <w:pStyle w:val="a3"/>
        <w:widowControl/>
        <w:spacing w:beforeAutospacing="0" w:afterAutospacing="0" w:line="578" w:lineRule="exact"/>
        <w:ind w:firstLineChars="200" w:firstLine="640"/>
        <w:jc w:val="both"/>
        <w:rPr>
          <w:rFonts w:ascii="黑体" w:eastAsia="黑体" w:hAnsi="黑体" w:cs="Helvetica"/>
          <w:b/>
          <w:color w:val="000000"/>
          <w:sz w:val="32"/>
          <w:szCs w:val="32"/>
        </w:rPr>
      </w:pPr>
      <w:r w:rsidRPr="00FB15DF">
        <w:rPr>
          <w:rStyle w:val="a5"/>
          <w:rFonts w:ascii="黑体" w:eastAsia="黑体" w:hAnsi="黑体" w:cs="Helvetica" w:hint="eastAsia"/>
          <w:b w:val="0"/>
          <w:color w:val="000000"/>
          <w:sz w:val="32"/>
          <w:szCs w:val="32"/>
        </w:rPr>
        <w:t>一、项目概况</w:t>
      </w:r>
    </w:p>
    <w:p w:rsidR="008C10FA" w:rsidRPr="00FB15DF" w:rsidRDefault="001B7D2C" w:rsidP="003659B9">
      <w:pPr>
        <w:pStyle w:val="a3"/>
        <w:widowControl/>
        <w:spacing w:beforeAutospacing="0" w:afterAutospacing="0" w:line="578" w:lineRule="exact"/>
        <w:ind w:firstLineChars="150" w:firstLine="480"/>
        <w:jc w:val="both"/>
        <w:rPr>
          <w:rFonts w:ascii="仿宋_GB2312" w:eastAsia="仿宋_GB2312" w:hAnsi="Helvetica" w:cs="Helvetica"/>
          <w:color w:val="000000"/>
          <w:sz w:val="32"/>
          <w:szCs w:val="32"/>
        </w:rPr>
      </w:pPr>
      <w:r w:rsidRPr="00FB15DF">
        <w:rPr>
          <w:rFonts w:ascii="仿宋_GB2312" w:eastAsia="仿宋_GB2312" w:hAnsi="Helvetica" w:cs="Helvetica" w:hint="eastAsia"/>
          <w:color w:val="000000"/>
          <w:sz w:val="32"/>
          <w:szCs w:val="32"/>
        </w:rPr>
        <w:t>1.项目名称：达州中医药职业学院聘请常年法律顾问服务项目。</w:t>
      </w:r>
    </w:p>
    <w:p w:rsidR="008C10FA" w:rsidRDefault="001B7D2C" w:rsidP="00FB15DF">
      <w:pPr>
        <w:pStyle w:val="a3"/>
        <w:widowControl/>
        <w:spacing w:beforeAutospacing="0" w:afterAutospacing="0" w:line="578" w:lineRule="exact"/>
        <w:ind w:firstLine="480"/>
        <w:jc w:val="both"/>
        <w:rPr>
          <w:rFonts w:ascii="仿宋_GB2312" w:eastAsia="仿宋_GB2312" w:hAnsi="Helvetica" w:cs="Helvetica"/>
          <w:color w:val="000000"/>
          <w:sz w:val="32"/>
          <w:szCs w:val="32"/>
        </w:rPr>
      </w:pPr>
      <w:r w:rsidRPr="00FB15DF">
        <w:rPr>
          <w:rFonts w:ascii="仿宋_GB2312" w:eastAsia="仿宋_GB2312" w:hAnsi="Helvetica" w:cs="Helvetica" w:hint="eastAsia"/>
          <w:color w:val="000000"/>
          <w:sz w:val="32"/>
          <w:szCs w:val="32"/>
        </w:rPr>
        <w:t>2.通过</w:t>
      </w:r>
      <w:r w:rsidR="002465E4" w:rsidRPr="00FB15DF">
        <w:rPr>
          <w:rFonts w:ascii="仿宋_GB2312" w:eastAsia="仿宋_GB2312" w:hAnsiTheme="minorEastAsia" w:cs="Helvetica" w:hint="eastAsia"/>
          <w:color w:val="000000"/>
          <w:sz w:val="32"/>
          <w:szCs w:val="32"/>
        </w:rPr>
        <w:t>院内询价</w:t>
      </w:r>
      <w:r w:rsidRPr="00FB15DF">
        <w:rPr>
          <w:rFonts w:ascii="仿宋_GB2312" w:eastAsia="仿宋_GB2312" w:hAnsi="Helvetica" w:cs="Helvetica" w:hint="eastAsia"/>
          <w:color w:val="000000"/>
          <w:sz w:val="32"/>
          <w:szCs w:val="32"/>
        </w:rPr>
        <w:t>确认1家律师事务所，获得与甲方开展合作资格，</w:t>
      </w:r>
      <w:r w:rsidR="00E43140" w:rsidRPr="00FB15DF">
        <w:rPr>
          <w:rFonts w:ascii="仿宋_GB2312" w:eastAsia="仿宋_GB2312" w:hAnsiTheme="minorEastAsia" w:cs="Helvetica" w:hint="eastAsia"/>
          <w:color w:val="000000"/>
          <w:sz w:val="32"/>
          <w:szCs w:val="32"/>
        </w:rPr>
        <w:t>招</w:t>
      </w:r>
      <w:r w:rsidRPr="00FB15DF">
        <w:rPr>
          <w:rFonts w:ascii="仿宋_GB2312" w:eastAsia="仿宋_GB2312" w:hAnsi="Helvetica" w:cs="Helvetica" w:hint="eastAsia"/>
          <w:color w:val="000000"/>
          <w:sz w:val="32"/>
          <w:szCs w:val="32"/>
        </w:rPr>
        <w:t>聘其为达州中医药职业学院的常年法律顾问，聘用期限为</w:t>
      </w:r>
      <w:r w:rsidR="00830479" w:rsidRPr="00FB15DF">
        <w:rPr>
          <w:rFonts w:ascii="仿宋_GB2312" w:eastAsia="仿宋_GB2312" w:hAnsi="Helvetica" w:cs="Helvetica" w:hint="eastAsia"/>
          <w:color w:val="000000"/>
          <w:sz w:val="32"/>
          <w:szCs w:val="32"/>
        </w:rPr>
        <w:t>两</w:t>
      </w:r>
      <w:r w:rsidRPr="00FB15DF">
        <w:rPr>
          <w:rFonts w:ascii="仿宋_GB2312" w:eastAsia="仿宋_GB2312" w:hAnsi="Helvetica" w:cs="Helvetica" w:hint="eastAsia"/>
          <w:color w:val="000000"/>
          <w:sz w:val="32"/>
          <w:szCs w:val="32"/>
        </w:rPr>
        <w:t>年，从签订顾问合同时起算。</w:t>
      </w:r>
    </w:p>
    <w:p w:rsidR="008C10FA" w:rsidRPr="00FB15DF" w:rsidRDefault="001B7D2C" w:rsidP="00FB15DF">
      <w:pPr>
        <w:pStyle w:val="a3"/>
        <w:widowControl/>
        <w:spacing w:beforeAutospacing="0" w:afterAutospacing="0" w:line="578" w:lineRule="exact"/>
        <w:ind w:firstLineChars="200" w:firstLine="640"/>
        <w:jc w:val="both"/>
        <w:rPr>
          <w:rStyle w:val="a5"/>
          <w:rFonts w:ascii="黑体" w:eastAsia="黑体" w:hAnsi="黑体"/>
        </w:rPr>
      </w:pPr>
      <w:r w:rsidRPr="00FB15DF">
        <w:rPr>
          <w:rStyle w:val="a5"/>
          <w:rFonts w:ascii="黑体" w:eastAsia="黑体" w:hAnsi="黑体" w:cs="Helvetica" w:hint="eastAsia"/>
          <w:b w:val="0"/>
          <w:color w:val="000000"/>
          <w:sz w:val="32"/>
          <w:szCs w:val="32"/>
        </w:rPr>
        <w:t>二、参选人资质要求</w:t>
      </w:r>
    </w:p>
    <w:p w:rsidR="008C10FA" w:rsidRPr="00FB15DF" w:rsidRDefault="001B7D2C" w:rsidP="00FB15DF">
      <w:pPr>
        <w:pStyle w:val="p"/>
        <w:shd w:val="clear" w:color="auto" w:fill="FFFFFF"/>
        <w:spacing w:before="0" w:beforeAutospacing="0" w:after="0" w:afterAutospacing="0" w:line="578" w:lineRule="exact"/>
        <w:ind w:firstLine="560"/>
        <w:rPr>
          <w:rFonts w:ascii="仿宋_GB2312" w:eastAsia="仿宋_GB2312"/>
          <w:color w:val="04050C"/>
          <w:sz w:val="32"/>
          <w:szCs w:val="32"/>
        </w:rPr>
      </w:pPr>
      <w:r w:rsidRPr="00FB15DF">
        <w:rPr>
          <w:rStyle w:val="a5"/>
          <w:rFonts w:ascii="仿宋_GB2312" w:eastAsia="仿宋_GB2312" w:hAnsi="Helvetica" w:cs="Helvetica" w:hint="eastAsia"/>
          <w:b w:val="0"/>
          <w:bCs/>
          <w:color w:val="000000"/>
          <w:sz w:val="32"/>
          <w:szCs w:val="32"/>
        </w:rPr>
        <w:t>1.</w:t>
      </w:r>
      <w:r w:rsidRPr="00FB15DF">
        <w:rPr>
          <w:rFonts w:ascii="仿宋_GB2312" w:eastAsia="仿宋_GB2312" w:hint="eastAsia"/>
          <w:color w:val="333333"/>
          <w:sz w:val="32"/>
          <w:szCs w:val="32"/>
          <w:shd w:val="clear" w:color="auto" w:fill="FFFFFF"/>
        </w:rPr>
        <w:t>经依法批准成立，在达州市范围内注册的律师事务所</w:t>
      </w:r>
      <w:r w:rsidR="00F3533B">
        <w:rPr>
          <w:rFonts w:ascii="仿宋_GB2312" w:eastAsia="仿宋_GB2312" w:hint="eastAsia"/>
          <w:color w:val="333333"/>
          <w:sz w:val="32"/>
          <w:szCs w:val="32"/>
          <w:shd w:val="clear" w:color="auto" w:fill="FFFFFF"/>
        </w:rPr>
        <w:t>。</w:t>
      </w:r>
    </w:p>
    <w:p w:rsidR="008C10FA" w:rsidRPr="00FB15DF" w:rsidRDefault="001B7D2C" w:rsidP="003659B9">
      <w:pPr>
        <w:pStyle w:val="a3"/>
        <w:widowControl/>
        <w:spacing w:beforeAutospacing="0" w:afterAutospacing="0" w:line="578" w:lineRule="exact"/>
        <w:ind w:firstLineChars="200" w:firstLine="640"/>
        <w:jc w:val="both"/>
        <w:rPr>
          <w:rStyle w:val="a5"/>
          <w:rFonts w:ascii="仿宋_GB2312" w:eastAsia="仿宋_GB2312" w:hAnsi="Helvetica" w:cs="Helvetica"/>
          <w:b w:val="0"/>
          <w:bCs/>
          <w:color w:val="000000"/>
          <w:sz w:val="32"/>
          <w:szCs w:val="32"/>
        </w:rPr>
      </w:pPr>
      <w:r w:rsidRPr="00FB15DF">
        <w:rPr>
          <w:rStyle w:val="a5"/>
          <w:rFonts w:ascii="仿宋_GB2312" w:eastAsia="仿宋_GB2312" w:hAnsi="Helvetica" w:cs="Helvetica" w:hint="eastAsia"/>
          <w:b w:val="0"/>
          <w:bCs/>
          <w:color w:val="000000"/>
          <w:sz w:val="32"/>
          <w:szCs w:val="32"/>
        </w:rPr>
        <w:t>2.在达州市辖区有固定的办公场所。</w:t>
      </w:r>
    </w:p>
    <w:p w:rsidR="008C10FA" w:rsidRPr="00FB15DF" w:rsidRDefault="001B7D2C" w:rsidP="00FB15DF">
      <w:pPr>
        <w:pStyle w:val="a3"/>
        <w:widowControl/>
        <w:spacing w:beforeAutospacing="0" w:afterAutospacing="0" w:line="578" w:lineRule="exact"/>
        <w:ind w:firstLineChars="200" w:firstLine="640"/>
        <w:jc w:val="both"/>
        <w:rPr>
          <w:rStyle w:val="a5"/>
          <w:rFonts w:ascii="仿宋_GB2312" w:eastAsia="仿宋_GB2312" w:hAnsi="Helvetica" w:cs="Helvetica"/>
          <w:b w:val="0"/>
          <w:bCs/>
          <w:color w:val="000000"/>
          <w:sz w:val="32"/>
          <w:szCs w:val="32"/>
        </w:rPr>
      </w:pPr>
      <w:r w:rsidRPr="00FB15DF">
        <w:rPr>
          <w:rStyle w:val="a5"/>
          <w:rFonts w:ascii="仿宋_GB2312" w:eastAsia="仿宋_GB2312" w:hAnsi="Helvetica" w:cs="Helvetica" w:hint="eastAsia"/>
          <w:b w:val="0"/>
          <w:bCs/>
          <w:color w:val="000000"/>
          <w:sz w:val="32"/>
          <w:szCs w:val="32"/>
        </w:rPr>
        <w:t>3.常年法律顾问单位的律师，遵守宪法和法律，具有良好的职业道德、纪律意识和社会责任感，通过国家司法考试，取得律师资格证。</w:t>
      </w:r>
    </w:p>
    <w:p w:rsidR="00DC5811" w:rsidRPr="00DC5811" w:rsidRDefault="00DC5811" w:rsidP="00DC5811">
      <w:pPr>
        <w:pStyle w:val="a3"/>
        <w:widowControl/>
        <w:spacing w:beforeAutospacing="0" w:afterAutospacing="0" w:line="578" w:lineRule="exact"/>
        <w:ind w:firstLine="480"/>
        <w:jc w:val="both"/>
        <w:rPr>
          <w:rStyle w:val="a5"/>
          <w:rFonts w:ascii="黑体" w:eastAsia="黑体" w:hAnsi="黑体" w:cs="Helvetica"/>
          <w:b w:val="0"/>
          <w:color w:val="000000"/>
          <w:sz w:val="32"/>
          <w:szCs w:val="32"/>
        </w:rPr>
      </w:pPr>
      <w:r w:rsidRPr="00DC5811">
        <w:rPr>
          <w:rStyle w:val="a5"/>
          <w:rFonts w:ascii="黑体" w:eastAsia="黑体" w:hAnsi="黑体" w:cs="Helvetica" w:hint="eastAsia"/>
          <w:b w:val="0"/>
          <w:color w:val="000000"/>
          <w:sz w:val="32"/>
          <w:szCs w:val="32"/>
        </w:rPr>
        <w:t>三、工作任务</w:t>
      </w:r>
    </w:p>
    <w:p w:rsidR="00DC5811" w:rsidRDefault="00DC5811" w:rsidP="00DC5811">
      <w:pPr>
        <w:pStyle w:val="a3"/>
        <w:widowControl/>
        <w:spacing w:beforeAutospacing="0" w:afterAutospacing="0" w:line="578" w:lineRule="exact"/>
        <w:ind w:firstLine="480"/>
        <w:jc w:val="both"/>
        <w:rPr>
          <w:rFonts w:ascii="仿宋_GB2312" w:eastAsia="仿宋_GB2312" w:hAnsi="Helvetica" w:cs="Helvetica"/>
          <w:color w:val="000000"/>
          <w:sz w:val="32"/>
          <w:szCs w:val="32"/>
        </w:rPr>
      </w:pPr>
      <w:r>
        <w:rPr>
          <w:rFonts w:ascii="仿宋_GB2312" w:eastAsia="仿宋_GB2312" w:hAnsi="Helvetica" w:cs="Helvetica" w:hint="eastAsia"/>
          <w:color w:val="000000"/>
          <w:sz w:val="32"/>
          <w:szCs w:val="32"/>
        </w:rPr>
        <w:t>常年法律顾问需要完成合同文本审核、法律纠纷处理、涉法事务咨询等工作。</w:t>
      </w:r>
    </w:p>
    <w:p w:rsidR="008C10FA" w:rsidRPr="00FB15DF" w:rsidRDefault="00DC5811" w:rsidP="00FB15DF">
      <w:pPr>
        <w:pStyle w:val="a3"/>
        <w:widowControl/>
        <w:spacing w:beforeAutospacing="0" w:afterAutospacing="0" w:line="578" w:lineRule="exact"/>
        <w:ind w:firstLineChars="200" w:firstLine="640"/>
        <w:jc w:val="both"/>
        <w:rPr>
          <w:rStyle w:val="a5"/>
          <w:rFonts w:ascii="黑体" w:eastAsia="黑体" w:hAnsi="黑体"/>
        </w:rPr>
      </w:pPr>
      <w:r>
        <w:rPr>
          <w:rStyle w:val="a5"/>
          <w:rFonts w:ascii="黑体" w:eastAsia="黑体" w:hAnsi="黑体" w:cs="Helvetica" w:hint="eastAsia"/>
          <w:b w:val="0"/>
          <w:color w:val="000000"/>
          <w:sz w:val="32"/>
          <w:szCs w:val="32"/>
        </w:rPr>
        <w:t>四、询价</w:t>
      </w:r>
      <w:r w:rsidR="001B7D2C" w:rsidRPr="00FB15DF">
        <w:rPr>
          <w:rStyle w:val="a5"/>
          <w:rFonts w:ascii="黑体" w:eastAsia="黑体" w:hAnsi="黑体" w:cs="Helvetica" w:hint="eastAsia"/>
          <w:b w:val="0"/>
          <w:color w:val="000000"/>
          <w:sz w:val="32"/>
          <w:szCs w:val="32"/>
        </w:rPr>
        <w:t>文件发放时间</w:t>
      </w:r>
      <w:r w:rsidR="00FD4DE0">
        <w:rPr>
          <w:rStyle w:val="a5"/>
          <w:rFonts w:ascii="黑体" w:eastAsia="黑体" w:hAnsi="黑体" w:cs="Helvetica" w:hint="eastAsia"/>
          <w:b w:val="0"/>
          <w:color w:val="000000"/>
          <w:sz w:val="32"/>
          <w:szCs w:val="32"/>
        </w:rPr>
        <w:t>和</w:t>
      </w:r>
      <w:r w:rsidR="001B7D2C" w:rsidRPr="00FB15DF">
        <w:rPr>
          <w:rStyle w:val="a5"/>
          <w:rFonts w:ascii="黑体" w:eastAsia="黑体" w:hAnsi="黑体" w:cs="Helvetica" w:hint="eastAsia"/>
          <w:b w:val="0"/>
          <w:color w:val="000000"/>
          <w:sz w:val="32"/>
          <w:szCs w:val="32"/>
        </w:rPr>
        <w:t>地点</w:t>
      </w:r>
    </w:p>
    <w:p w:rsidR="008C10FA" w:rsidRPr="00FB15DF" w:rsidRDefault="00DC5811" w:rsidP="00FB15DF">
      <w:pPr>
        <w:pStyle w:val="a3"/>
        <w:widowControl/>
        <w:spacing w:beforeAutospacing="0" w:afterAutospacing="0" w:line="578" w:lineRule="exact"/>
        <w:ind w:firstLine="481"/>
        <w:jc w:val="both"/>
        <w:rPr>
          <w:rFonts w:ascii="仿宋_GB2312" w:eastAsia="仿宋_GB2312" w:hAnsi="Helvetica" w:cs="Helvetica"/>
          <w:color w:val="000000"/>
          <w:sz w:val="32"/>
          <w:szCs w:val="32"/>
        </w:rPr>
      </w:pPr>
      <w:r>
        <w:rPr>
          <w:rFonts w:ascii="仿宋_GB2312" w:eastAsia="仿宋_GB2312" w:hAnsi="Helvetica" w:cs="Helvetica" w:hint="eastAsia"/>
          <w:color w:val="000000"/>
          <w:sz w:val="32"/>
          <w:szCs w:val="32"/>
        </w:rPr>
        <w:lastRenderedPageBreak/>
        <w:t>询价</w:t>
      </w:r>
      <w:r w:rsidR="001B7D2C" w:rsidRPr="00FB15DF">
        <w:rPr>
          <w:rFonts w:ascii="仿宋_GB2312" w:eastAsia="仿宋_GB2312" w:hAnsi="Helvetica" w:cs="Helvetica" w:hint="eastAsia"/>
          <w:color w:val="000000"/>
          <w:sz w:val="32"/>
          <w:szCs w:val="32"/>
        </w:rPr>
        <w:t>文件及附件</w:t>
      </w:r>
      <w:r>
        <w:rPr>
          <w:rFonts w:ascii="仿宋_GB2312" w:eastAsia="仿宋_GB2312" w:hAnsi="Helvetica" w:cs="Helvetica" w:hint="eastAsia"/>
          <w:color w:val="000000"/>
          <w:sz w:val="32"/>
          <w:szCs w:val="32"/>
        </w:rPr>
        <w:t>询价</w:t>
      </w:r>
      <w:r w:rsidR="001B7D2C" w:rsidRPr="00FB15DF">
        <w:rPr>
          <w:rFonts w:ascii="仿宋_GB2312" w:eastAsia="仿宋_GB2312" w:hAnsi="Helvetica" w:cs="Helvetica" w:hint="eastAsia"/>
          <w:color w:val="000000"/>
          <w:sz w:val="32"/>
          <w:szCs w:val="32"/>
        </w:rPr>
        <w:t>评分表</w:t>
      </w:r>
      <w:r w:rsidR="004E7724">
        <w:rPr>
          <w:rFonts w:ascii="仿宋_GB2312" w:eastAsia="仿宋_GB2312" w:hAnsi="Helvetica" w:cs="Helvetica" w:hint="eastAsia"/>
          <w:color w:val="000000"/>
          <w:sz w:val="32"/>
          <w:szCs w:val="32"/>
        </w:rPr>
        <w:t>于</w:t>
      </w:r>
      <w:r w:rsidR="001B7D2C" w:rsidRPr="00FB15DF">
        <w:rPr>
          <w:rFonts w:ascii="仿宋_GB2312" w:eastAsia="仿宋_GB2312" w:hAnsi="Helvetica" w:cs="Helvetica" w:hint="eastAsia"/>
          <w:color w:val="000000"/>
          <w:sz w:val="32"/>
          <w:szCs w:val="32"/>
        </w:rPr>
        <w:t>202</w:t>
      </w:r>
      <w:r w:rsidR="005C7EE3">
        <w:rPr>
          <w:rFonts w:ascii="仿宋_GB2312" w:eastAsia="仿宋_GB2312" w:hAnsi="Helvetica" w:cs="Helvetica" w:hint="eastAsia"/>
          <w:color w:val="000000"/>
          <w:sz w:val="32"/>
          <w:szCs w:val="32"/>
        </w:rPr>
        <w:t>0</w:t>
      </w:r>
      <w:r w:rsidR="001B7D2C" w:rsidRPr="00FB15DF">
        <w:rPr>
          <w:rFonts w:ascii="仿宋_GB2312" w:eastAsia="仿宋_GB2312" w:hAnsi="Helvetica" w:cs="Helvetica" w:hint="eastAsia"/>
          <w:color w:val="000000"/>
          <w:sz w:val="32"/>
          <w:szCs w:val="32"/>
        </w:rPr>
        <w:t>年</w:t>
      </w:r>
      <w:r w:rsidR="005C7EE3">
        <w:rPr>
          <w:rFonts w:ascii="仿宋_GB2312" w:eastAsia="仿宋_GB2312" w:hAnsi="Helvetica" w:cs="Helvetica" w:hint="eastAsia"/>
          <w:color w:val="000000"/>
          <w:sz w:val="32"/>
          <w:szCs w:val="32"/>
        </w:rPr>
        <w:t>1</w:t>
      </w:r>
      <w:r w:rsidR="005C6271">
        <w:rPr>
          <w:rFonts w:ascii="仿宋_GB2312" w:eastAsia="仿宋_GB2312" w:hAnsi="Helvetica" w:cs="Helvetica" w:hint="eastAsia"/>
          <w:color w:val="000000"/>
          <w:sz w:val="32"/>
          <w:szCs w:val="32"/>
        </w:rPr>
        <w:t>2</w:t>
      </w:r>
      <w:r w:rsidR="001B7D2C" w:rsidRPr="00FB15DF">
        <w:rPr>
          <w:rFonts w:ascii="仿宋_GB2312" w:eastAsia="仿宋_GB2312" w:hAnsi="Helvetica" w:cs="Helvetica" w:hint="eastAsia"/>
          <w:color w:val="000000"/>
          <w:sz w:val="32"/>
          <w:szCs w:val="32"/>
        </w:rPr>
        <w:t>月</w:t>
      </w:r>
      <w:r w:rsidR="005C6271">
        <w:rPr>
          <w:rFonts w:ascii="仿宋_GB2312" w:eastAsia="仿宋_GB2312" w:hAnsi="Helvetica" w:cs="Helvetica" w:hint="eastAsia"/>
          <w:color w:val="000000"/>
          <w:sz w:val="32"/>
          <w:szCs w:val="32"/>
        </w:rPr>
        <w:t>1</w:t>
      </w:r>
      <w:r w:rsidR="001B7D2C" w:rsidRPr="00FB15DF">
        <w:rPr>
          <w:rFonts w:ascii="仿宋_GB2312" w:eastAsia="仿宋_GB2312" w:hAnsi="Helvetica" w:cs="Helvetica" w:hint="eastAsia"/>
          <w:color w:val="000000"/>
          <w:sz w:val="32"/>
          <w:szCs w:val="32"/>
        </w:rPr>
        <w:t>日</w:t>
      </w:r>
      <w:r w:rsidR="004E7724">
        <w:rPr>
          <w:rFonts w:ascii="仿宋_GB2312" w:eastAsia="仿宋_GB2312" w:hAnsi="Helvetica" w:cs="Helvetica" w:hint="eastAsia"/>
          <w:color w:val="000000"/>
          <w:sz w:val="32"/>
          <w:szCs w:val="32"/>
        </w:rPr>
        <w:t>前到</w:t>
      </w:r>
      <w:r w:rsidR="001B7D2C" w:rsidRPr="00FB15DF">
        <w:rPr>
          <w:rFonts w:ascii="仿宋_GB2312" w:eastAsia="仿宋_GB2312" w:hAnsi="Helvetica" w:cs="Helvetica" w:hint="eastAsia"/>
          <w:color w:val="000000"/>
          <w:sz w:val="32"/>
          <w:szCs w:val="32"/>
        </w:rPr>
        <w:t>达州中医药职业学院</w:t>
      </w:r>
      <w:r w:rsidR="005C7EE3" w:rsidRPr="005C7EE3">
        <w:rPr>
          <w:rFonts w:ascii="仿宋_GB2312" w:eastAsia="仿宋_GB2312" w:hAnsi="Helvetica" w:cs="Helvetica" w:hint="eastAsia"/>
          <w:color w:val="000000"/>
          <w:sz w:val="32"/>
          <w:szCs w:val="32"/>
        </w:rPr>
        <w:t>精诚楼</w:t>
      </w:r>
      <w:r w:rsidR="00786C57">
        <w:rPr>
          <w:rFonts w:ascii="仿宋_GB2312" w:eastAsia="仿宋_GB2312" w:hAnsi="Helvetica" w:cs="Helvetica" w:hint="eastAsia"/>
          <w:color w:val="000000"/>
          <w:sz w:val="32"/>
          <w:szCs w:val="32"/>
        </w:rPr>
        <w:t>203</w:t>
      </w:r>
      <w:r w:rsidR="001B7D2C" w:rsidRPr="00FB15DF">
        <w:rPr>
          <w:rFonts w:ascii="仿宋_GB2312" w:eastAsia="仿宋_GB2312" w:hAnsi="Helvetica" w:cs="Helvetica" w:hint="eastAsia"/>
          <w:color w:val="000000"/>
          <w:sz w:val="32"/>
          <w:szCs w:val="32"/>
        </w:rPr>
        <w:t>室领取，</w:t>
      </w:r>
      <w:r w:rsidR="004E7724">
        <w:rPr>
          <w:rFonts w:ascii="仿宋_GB2312" w:eastAsia="仿宋_GB2312" w:hAnsi="Helvetica" w:cs="Helvetica" w:hint="eastAsia"/>
          <w:color w:val="000000"/>
          <w:sz w:val="32"/>
          <w:szCs w:val="32"/>
        </w:rPr>
        <w:t>也可在网上下载。</w:t>
      </w:r>
      <w:r w:rsidR="005C7EE3">
        <w:rPr>
          <w:rFonts w:ascii="仿宋_GB2312" w:eastAsia="仿宋_GB2312" w:hAnsi="Helvetica" w:cs="Helvetica" w:hint="eastAsia"/>
          <w:color w:val="000000"/>
          <w:sz w:val="32"/>
          <w:szCs w:val="32"/>
        </w:rPr>
        <w:t>询价</w:t>
      </w:r>
      <w:r w:rsidR="007F2022">
        <w:rPr>
          <w:rFonts w:ascii="仿宋_GB2312" w:eastAsia="仿宋_GB2312" w:hAnsi="Helvetica" w:cs="Helvetica" w:hint="eastAsia"/>
          <w:color w:val="000000"/>
          <w:sz w:val="32"/>
          <w:szCs w:val="32"/>
        </w:rPr>
        <w:t>文件不收取工本费。</w:t>
      </w:r>
    </w:p>
    <w:p w:rsidR="008C10FA" w:rsidRPr="00FB15DF" w:rsidRDefault="00717AF4" w:rsidP="00FB15DF">
      <w:pPr>
        <w:pStyle w:val="a3"/>
        <w:widowControl/>
        <w:spacing w:beforeAutospacing="0" w:afterAutospacing="0" w:line="578" w:lineRule="exact"/>
        <w:ind w:firstLineChars="200" w:firstLine="640"/>
        <w:jc w:val="both"/>
        <w:rPr>
          <w:rStyle w:val="a5"/>
          <w:rFonts w:ascii="黑体" w:eastAsia="黑体" w:hAnsi="黑体"/>
        </w:rPr>
      </w:pPr>
      <w:r>
        <w:rPr>
          <w:rStyle w:val="a5"/>
          <w:rFonts w:ascii="黑体" w:eastAsia="黑体" w:hAnsi="黑体" w:cs="Helvetica" w:hint="eastAsia"/>
          <w:b w:val="0"/>
          <w:color w:val="000000"/>
          <w:sz w:val="32"/>
          <w:szCs w:val="32"/>
        </w:rPr>
        <w:t>五</w:t>
      </w:r>
      <w:r w:rsidR="001B7D2C" w:rsidRPr="00FB15DF">
        <w:rPr>
          <w:rStyle w:val="a5"/>
          <w:rFonts w:ascii="黑体" w:eastAsia="黑体" w:hAnsi="黑体" w:cs="Helvetica" w:hint="eastAsia"/>
          <w:b w:val="0"/>
          <w:color w:val="000000"/>
          <w:sz w:val="32"/>
          <w:szCs w:val="32"/>
        </w:rPr>
        <w:t>、</w:t>
      </w:r>
      <w:r w:rsidR="00DC5811">
        <w:rPr>
          <w:rStyle w:val="a5"/>
          <w:rFonts w:ascii="黑体" w:eastAsia="黑体" w:hAnsi="黑体" w:cs="Helvetica" w:hint="eastAsia"/>
          <w:b w:val="0"/>
          <w:color w:val="000000"/>
          <w:sz w:val="32"/>
          <w:szCs w:val="32"/>
        </w:rPr>
        <w:t>询价</w:t>
      </w:r>
      <w:r w:rsidR="001B7D2C" w:rsidRPr="00FB15DF">
        <w:rPr>
          <w:rStyle w:val="a5"/>
          <w:rFonts w:ascii="黑体" w:eastAsia="黑体" w:hAnsi="黑体" w:cs="Helvetica" w:hint="eastAsia"/>
          <w:b w:val="0"/>
          <w:color w:val="000000"/>
          <w:sz w:val="32"/>
          <w:szCs w:val="32"/>
        </w:rPr>
        <w:t>须知及截止时间</w:t>
      </w:r>
    </w:p>
    <w:p w:rsidR="008C10FA" w:rsidRPr="00FB15DF" w:rsidRDefault="001B7D2C" w:rsidP="00FB15DF">
      <w:pPr>
        <w:pStyle w:val="a3"/>
        <w:widowControl/>
        <w:spacing w:beforeAutospacing="0" w:afterAutospacing="0" w:line="578" w:lineRule="exact"/>
        <w:ind w:firstLine="480"/>
        <w:jc w:val="both"/>
        <w:rPr>
          <w:rFonts w:ascii="仿宋_GB2312" w:eastAsia="仿宋_GB2312" w:hAnsi="Helvetica" w:cs="Helvetica"/>
          <w:color w:val="000000"/>
          <w:sz w:val="32"/>
          <w:szCs w:val="32"/>
        </w:rPr>
      </w:pPr>
      <w:r w:rsidRPr="00FB15DF">
        <w:rPr>
          <w:rFonts w:ascii="仿宋_GB2312" w:eastAsia="仿宋_GB2312" w:hAnsi="Helvetica" w:cs="Helvetica" w:hint="eastAsia"/>
          <w:color w:val="000000"/>
          <w:sz w:val="32"/>
          <w:szCs w:val="32"/>
        </w:rPr>
        <w:t>参选单位应结合本</w:t>
      </w:r>
      <w:r w:rsidR="00DC5811">
        <w:rPr>
          <w:rFonts w:ascii="仿宋_GB2312" w:eastAsia="仿宋_GB2312" w:hAnsi="Helvetica" w:cs="Helvetica" w:hint="eastAsia"/>
          <w:color w:val="000000"/>
          <w:sz w:val="32"/>
          <w:szCs w:val="32"/>
        </w:rPr>
        <w:t>询价</w:t>
      </w:r>
      <w:r w:rsidRPr="00FB15DF">
        <w:rPr>
          <w:rFonts w:ascii="仿宋_GB2312" w:eastAsia="仿宋_GB2312" w:hAnsi="Helvetica" w:cs="Helvetica" w:hint="eastAsia"/>
          <w:color w:val="000000"/>
          <w:sz w:val="32"/>
          <w:szCs w:val="32"/>
        </w:rPr>
        <w:t>文件的附件评分表，制作包含报价及服务内容的</w:t>
      </w:r>
      <w:r w:rsidR="00DC5811">
        <w:rPr>
          <w:rFonts w:ascii="仿宋_GB2312" w:eastAsia="仿宋_GB2312" w:hAnsi="Helvetica" w:cs="Helvetica" w:hint="eastAsia"/>
          <w:color w:val="000000"/>
          <w:sz w:val="32"/>
          <w:szCs w:val="32"/>
        </w:rPr>
        <w:t>询价</w:t>
      </w:r>
      <w:r w:rsidRPr="00FB15DF">
        <w:rPr>
          <w:rFonts w:ascii="仿宋_GB2312" w:eastAsia="仿宋_GB2312" w:hAnsi="Helvetica" w:cs="Helvetica" w:hint="eastAsia"/>
          <w:color w:val="000000"/>
          <w:sz w:val="32"/>
          <w:szCs w:val="32"/>
        </w:rPr>
        <w:t>材料。</w:t>
      </w:r>
      <w:r w:rsidR="00DC5811">
        <w:rPr>
          <w:rFonts w:ascii="仿宋_GB2312" w:eastAsia="仿宋_GB2312" w:hAnsi="Helvetica" w:cs="Helvetica" w:hint="eastAsia"/>
          <w:color w:val="000000"/>
          <w:sz w:val="32"/>
          <w:szCs w:val="32"/>
        </w:rPr>
        <w:t>询价</w:t>
      </w:r>
      <w:r w:rsidRPr="00FB15DF">
        <w:rPr>
          <w:rFonts w:ascii="仿宋_GB2312" w:eastAsia="仿宋_GB2312" w:hAnsi="Helvetica" w:cs="Helvetica" w:hint="eastAsia"/>
          <w:color w:val="000000"/>
          <w:sz w:val="32"/>
          <w:szCs w:val="32"/>
        </w:rPr>
        <w:t>材料中至少应包含：律师事务所的执业许可证（三证合一）复印件、常年法律顾问的报价方案（含提供法律服务的工作内容、指派律师情况），报价文件应加盖律师事务所公章。</w:t>
      </w:r>
    </w:p>
    <w:p w:rsidR="002F713D" w:rsidRDefault="001B7D2C" w:rsidP="002F713D">
      <w:pPr>
        <w:pStyle w:val="a3"/>
        <w:widowControl/>
        <w:spacing w:beforeAutospacing="0" w:afterAutospacing="0" w:line="578" w:lineRule="exact"/>
        <w:ind w:firstLine="480"/>
        <w:jc w:val="both"/>
        <w:rPr>
          <w:rFonts w:ascii="仿宋_GB2312" w:eastAsia="仿宋_GB2312" w:hAnsi="Helvetica" w:cs="Helvetica"/>
          <w:color w:val="000000"/>
          <w:sz w:val="32"/>
          <w:szCs w:val="32"/>
        </w:rPr>
      </w:pPr>
      <w:r w:rsidRPr="00FB15DF">
        <w:rPr>
          <w:rFonts w:ascii="仿宋_GB2312" w:eastAsia="仿宋_GB2312" w:hAnsi="Helvetica" w:cs="Helvetica" w:hint="eastAsia"/>
          <w:color w:val="000000"/>
          <w:sz w:val="32"/>
          <w:szCs w:val="32"/>
        </w:rPr>
        <w:t>参选者的</w:t>
      </w:r>
      <w:r w:rsidR="00DC5811">
        <w:rPr>
          <w:rFonts w:ascii="仿宋_GB2312" w:eastAsia="仿宋_GB2312" w:hAnsi="Helvetica" w:cs="Helvetica" w:hint="eastAsia"/>
          <w:color w:val="000000"/>
          <w:sz w:val="32"/>
          <w:szCs w:val="32"/>
        </w:rPr>
        <w:t>询价</w:t>
      </w:r>
      <w:r w:rsidRPr="00FB15DF">
        <w:rPr>
          <w:rFonts w:ascii="仿宋_GB2312" w:eastAsia="仿宋_GB2312" w:hAnsi="Helvetica" w:cs="Helvetica" w:hint="eastAsia"/>
          <w:color w:val="000000"/>
          <w:sz w:val="32"/>
          <w:szCs w:val="32"/>
        </w:rPr>
        <w:t>材料应进行密封，必须在202</w:t>
      </w:r>
      <w:r w:rsidR="005C7EE3">
        <w:rPr>
          <w:rFonts w:ascii="仿宋_GB2312" w:eastAsia="仿宋_GB2312" w:hAnsi="Helvetica" w:cs="Helvetica" w:hint="eastAsia"/>
          <w:color w:val="000000"/>
          <w:sz w:val="32"/>
          <w:szCs w:val="32"/>
        </w:rPr>
        <w:t>0</w:t>
      </w:r>
      <w:r w:rsidRPr="00FB15DF">
        <w:rPr>
          <w:rFonts w:ascii="仿宋_GB2312" w:eastAsia="仿宋_GB2312" w:hAnsi="Helvetica" w:cs="Helvetica" w:hint="eastAsia"/>
          <w:color w:val="000000"/>
          <w:sz w:val="32"/>
          <w:szCs w:val="32"/>
        </w:rPr>
        <w:t>年</w:t>
      </w:r>
      <w:r w:rsidR="005C7EE3">
        <w:rPr>
          <w:rFonts w:ascii="仿宋_GB2312" w:eastAsia="仿宋_GB2312" w:hAnsi="Helvetica" w:cs="Helvetica" w:hint="eastAsia"/>
          <w:color w:val="000000"/>
          <w:sz w:val="32"/>
          <w:szCs w:val="32"/>
        </w:rPr>
        <w:t>1</w:t>
      </w:r>
      <w:r w:rsidR="009B452F">
        <w:rPr>
          <w:rFonts w:ascii="仿宋_GB2312" w:eastAsia="仿宋_GB2312" w:hAnsi="Helvetica" w:cs="Helvetica" w:hint="eastAsia"/>
          <w:color w:val="000000"/>
          <w:sz w:val="32"/>
          <w:szCs w:val="32"/>
        </w:rPr>
        <w:t>2</w:t>
      </w:r>
      <w:r w:rsidRPr="00FB15DF">
        <w:rPr>
          <w:rFonts w:ascii="仿宋_GB2312" w:eastAsia="仿宋_GB2312" w:hAnsi="Helvetica" w:cs="Helvetica" w:hint="eastAsia"/>
          <w:color w:val="000000"/>
          <w:sz w:val="32"/>
          <w:szCs w:val="32"/>
        </w:rPr>
        <w:t xml:space="preserve">月 </w:t>
      </w:r>
      <w:r w:rsidR="009B452F">
        <w:rPr>
          <w:rFonts w:ascii="仿宋_GB2312" w:eastAsia="仿宋_GB2312" w:hAnsi="Helvetica" w:cs="Helvetica" w:hint="eastAsia"/>
          <w:color w:val="000000"/>
          <w:sz w:val="32"/>
          <w:szCs w:val="32"/>
        </w:rPr>
        <w:t>2</w:t>
      </w:r>
      <w:r w:rsidRPr="00FB15DF">
        <w:rPr>
          <w:rFonts w:ascii="仿宋_GB2312" w:eastAsia="仿宋_GB2312" w:hAnsi="Helvetica" w:cs="Helvetica" w:hint="eastAsia"/>
          <w:color w:val="000000"/>
          <w:sz w:val="32"/>
          <w:szCs w:val="32"/>
        </w:rPr>
        <w:t>日</w:t>
      </w:r>
      <w:r w:rsidR="005C7EE3">
        <w:rPr>
          <w:rFonts w:ascii="仿宋_GB2312" w:eastAsia="仿宋_GB2312" w:hAnsi="Helvetica" w:cs="Helvetica" w:hint="eastAsia"/>
          <w:color w:val="000000"/>
          <w:sz w:val="32"/>
          <w:szCs w:val="32"/>
        </w:rPr>
        <w:t>9:</w:t>
      </w:r>
      <w:r w:rsidRPr="00FB15DF">
        <w:rPr>
          <w:rFonts w:ascii="仿宋_GB2312" w:eastAsia="仿宋_GB2312" w:hAnsi="Helvetica" w:cs="Helvetica" w:hint="eastAsia"/>
          <w:color w:val="000000"/>
          <w:sz w:val="32"/>
          <w:szCs w:val="32"/>
        </w:rPr>
        <w:t>00前送达评审地点</w:t>
      </w:r>
      <w:r w:rsidR="009B452F">
        <w:rPr>
          <w:rFonts w:ascii="仿宋_GB2312" w:eastAsia="仿宋_GB2312" w:hAnsi="Helvetica" w:cs="Helvetica" w:hint="eastAsia"/>
          <w:color w:val="000000"/>
          <w:sz w:val="32"/>
          <w:szCs w:val="32"/>
        </w:rPr>
        <w:t>（附后）</w:t>
      </w:r>
      <w:r w:rsidR="00FD4DE0">
        <w:rPr>
          <w:rFonts w:ascii="仿宋_GB2312" w:eastAsia="仿宋_GB2312" w:hAnsi="Helvetica" w:cs="Helvetica" w:hint="eastAsia"/>
          <w:color w:val="000000"/>
          <w:sz w:val="32"/>
          <w:szCs w:val="32"/>
        </w:rPr>
        <w:t>，11</w:t>
      </w:r>
      <w:r w:rsidR="00FD4DE0" w:rsidRPr="00FB15DF">
        <w:rPr>
          <w:rFonts w:ascii="仿宋_GB2312" w:eastAsia="仿宋_GB2312" w:hAnsi="Helvetica" w:cs="Helvetica" w:hint="eastAsia"/>
          <w:color w:val="000000"/>
          <w:sz w:val="32"/>
          <w:szCs w:val="32"/>
        </w:rPr>
        <w:t>月</w:t>
      </w:r>
      <w:r w:rsidR="009B452F">
        <w:rPr>
          <w:rFonts w:ascii="仿宋_GB2312" w:eastAsia="仿宋_GB2312" w:hAnsi="Helvetica" w:cs="Helvetica" w:hint="eastAsia"/>
          <w:color w:val="000000"/>
          <w:sz w:val="32"/>
          <w:szCs w:val="32"/>
        </w:rPr>
        <w:t>2</w:t>
      </w:r>
      <w:r w:rsidR="00FD4DE0" w:rsidRPr="00FB15DF">
        <w:rPr>
          <w:rFonts w:ascii="仿宋_GB2312" w:eastAsia="仿宋_GB2312" w:hAnsi="Helvetica" w:cs="Helvetica" w:hint="eastAsia"/>
          <w:color w:val="000000"/>
          <w:sz w:val="32"/>
          <w:szCs w:val="32"/>
        </w:rPr>
        <w:t>日</w:t>
      </w:r>
      <w:r w:rsidR="00FD4DE0">
        <w:rPr>
          <w:rFonts w:ascii="仿宋_GB2312" w:eastAsia="仿宋_GB2312" w:hAnsi="Helvetica" w:cs="Helvetica" w:hint="eastAsia"/>
          <w:color w:val="000000"/>
          <w:sz w:val="32"/>
          <w:szCs w:val="32"/>
        </w:rPr>
        <w:t>9:3</w:t>
      </w:r>
      <w:r w:rsidR="00FD4DE0" w:rsidRPr="00FB15DF">
        <w:rPr>
          <w:rFonts w:ascii="仿宋_GB2312" w:eastAsia="仿宋_GB2312" w:hAnsi="Helvetica" w:cs="Helvetica" w:hint="eastAsia"/>
          <w:color w:val="000000"/>
          <w:sz w:val="32"/>
          <w:szCs w:val="32"/>
        </w:rPr>
        <w:t>0</w:t>
      </w:r>
      <w:r w:rsidR="00FD4DE0">
        <w:rPr>
          <w:rFonts w:ascii="仿宋_GB2312" w:eastAsia="仿宋_GB2312" w:hAnsi="Helvetica" w:cs="Helvetica" w:hint="eastAsia"/>
          <w:color w:val="000000"/>
          <w:sz w:val="32"/>
          <w:szCs w:val="32"/>
        </w:rPr>
        <w:t>开始询价</w:t>
      </w:r>
      <w:r w:rsidRPr="00FB15DF">
        <w:rPr>
          <w:rFonts w:ascii="仿宋_GB2312" w:eastAsia="仿宋_GB2312" w:hAnsi="Helvetica" w:cs="Helvetica" w:hint="eastAsia"/>
          <w:color w:val="000000"/>
          <w:sz w:val="32"/>
          <w:szCs w:val="32"/>
        </w:rPr>
        <w:t>。逾期送达恕不接受。本次采购不接受邮寄的响应文件。</w:t>
      </w:r>
    </w:p>
    <w:p w:rsidR="002F713D" w:rsidRPr="00FB15DF" w:rsidRDefault="002F713D" w:rsidP="00C4513F">
      <w:pPr>
        <w:pStyle w:val="a3"/>
        <w:widowControl/>
        <w:spacing w:beforeAutospacing="0" w:afterAutospacing="0" w:line="578" w:lineRule="exact"/>
        <w:ind w:firstLineChars="250" w:firstLine="800"/>
        <w:jc w:val="both"/>
        <w:rPr>
          <w:rStyle w:val="a5"/>
          <w:rFonts w:ascii="黑体" w:eastAsia="黑体" w:hAnsi="黑体"/>
        </w:rPr>
      </w:pPr>
      <w:r w:rsidRPr="00717AF4">
        <w:rPr>
          <w:rStyle w:val="a5"/>
          <w:rFonts w:ascii="黑体" w:eastAsia="黑体" w:hAnsi="黑体" w:cs="Helvetica" w:hint="eastAsia"/>
          <w:b w:val="0"/>
          <w:color w:val="000000"/>
          <w:sz w:val="32"/>
          <w:szCs w:val="32"/>
        </w:rPr>
        <w:t>六</w:t>
      </w:r>
      <w:r w:rsidRPr="00FB15DF">
        <w:rPr>
          <w:rStyle w:val="a5"/>
          <w:rFonts w:ascii="黑体" w:eastAsia="黑体" w:hAnsi="黑体" w:cs="Helvetica" w:hint="eastAsia"/>
          <w:b w:val="0"/>
          <w:color w:val="000000"/>
          <w:sz w:val="32"/>
          <w:szCs w:val="32"/>
        </w:rPr>
        <w:t>、</w:t>
      </w:r>
      <w:r>
        <w:rPr>
          <w:rStyle w:val="a5"/>
          <w:rFonts w:ascii="黑体" w:eastAsia="黑体" w:hAnsi="黑体" w:cs="Helvetica" w:hint="eastAsia"/>
          <w:b w:val="0"/>
          <w:color w:val="000000"/>
          <w:sz w:val="32"/>
          <w:szCs w:val="32"/>
        </w:rPr>
        <w:t>报价要求</w:t>
      </w:r>
    </w:p>
    <w:p w:rsidR="002F713D" w:rsidRPr="002F713D" w:rsidRDefault="002F713D" w:rsidP="002F713D">
      <w:pPr>
        <w:pStyle w:val="a3"/>
        <w:widowControl/>
        <w:spacing w:beforeAutospacing="0" w:afterAutospacing="0" w:line="578" w:lineRule="exact"/>
        <w:ind w:firstLine="480"/>
        <w:jc w:val="both"/>
        <w:rPr>
          <w:rFonts w:ascii="仿宋_GB2312" w:eastAsia="仿宋_GB2312" w:hAnsi="Helvetica" w:cs="Helvetica"/>
          <w:color w:val="000000"/>
          <w:sz w:val="32"/>
          <w:szCs w:val="32"/>
        </w:rPr>
      </w:pPr>
      <w:r>
        <w:rPr>
          <w:rFonts w:ascii="仿宋_GB2312" w:eastAsia="仿宋_GB2312" w:hAnsi="Helvetica" w:cs="Helvetica" w:hint="eastAsia"/>
          <w:color w:val="000000"/>
          <w:sz w:val="32"/>
          <w:szCs w:val="32"/>
        </w:rPr>
        <w:t xml:space="preserve">   </w:t>
      </w:r>
      <w:r w:rsidR="004E792A">
        <w:rPr>
          <w:rFonts w:ascii="仿宋_GB2312" w:eastAsia="仿宋_GB2312" w:hAnsi="Helvetica" w:cs="Helvetica" w:hint="eastAsia"/>
          <w:color w:val="000000"/>
          <w:sz w:val="32"/>
          <w:szCs w:val="32"/>
        </w:rPr>
        <w:t>控制价为</w:t>
      </w:r>
      <w:r>
        <w:rPr>
          <w:rFonts w:ascii="仿宋_GB2312" w:eastAsia="仿宋_GB2312" w:hAnsi="Helvetica" w:cs="Helvetica" w:hint="eastAsia"/>
          <w:color w:val="000000"/>
          <w:sz w:val="32"/>
          <w:szCs w:val="32"/>
        </w:rPr>
        <w:t>3.6万元</w:t>
      </w:r>
      <w:r w:rsidR="004E792A">
        <w:rPr>
          <w:rFonts w:ascii="仿宋_GB2312" w:eastAsia="仿宋_GB2312" w:hAnsi="Helvetica" w:cs="Helvetica" w:hint="eastAsia"/>
          <w:color w:val="000000"/>
          <w:sz w:val="32"/>
          <w:szCs w:val="32"/>
        </w:rPr>
        <w:t>/年</w:t>
      </w:r>
      <w:r>
        <w:rPr>
          <w:rFonts w:ascii="仿宋_GB2312" w:eastAsia="仿宋_GB2312" w:hAnsi="Helvetica" w:cs="Helvetica" w:hint="eastAsia"/>
          <w:color w:val="000000"/>
          <w:sz w:val="32"/>
          <w:szCs w:val="32"/>
        </w:rPr>
        <w:t>。</w:t>
      </w:r>
    </w:p>
    <w:p w:rsidR="008C10FA" w:rsidRPr="00FB15DF" w:rsidRDefault="001B7D2C" w:rsidP="002F713D">
      <w:pPr>
        <w:pStyle w:val="a3"/>
        <w:widowControl/>
        <w:spacing w:beforeAutospacing="0" w:afterAutospacing="0" w:line="578" w:lineRule="exact"/>
        <w:ind w:firstLine="480"/>
        <w:jc w:val="both"/>
        <w:rPr>
          <w:rStyle w:val="a5"/>
          <w:rFonts w:ascii="黑体" w:eastAsia="黑体" w:hAnsi="黑体"/>
        </w:rPr>
      </w:pPr>
      <w:r w:rsidRPr="00FB15DF">
        <w:rPr>
          <w:rStyle w:val="a5"/>
          <w:rFonts w:ascii="黑体" w:eastAsia="黑体" w:hAnsi="黑体"/>
        </w:rPr>
        <w:t xml:space="preserve">　</w:t>
      </w:r>
      <w:r w:rsidR="002F713D">
        <w:rPr>
          <w:rStyle w:val="a5"/>
          <w:rFonts w:ascii="黑体" w:eastAsia="黑体" w:hAnsi="黑体" w:cs="Helvetica" w:hint="eastAsia"/>
          <w:b w:val="0"/>
          <w:color w:val="000000"/>
          <w:sz w:val="32"/>
          <w:szCs w:val="32"/>
        </w:rPr>
        <w:t xml:space="preserve"> 七</w:t>
      </w:r>
      <w:r w:rsidRPr="00FB15DF">
        <w:rPr>
          <w:rStyle w:val="a5"/>
          <w:rFonts w:ascii="黑体" w:eastAsia="黑体" w:hAnsi="黑体" w:cs="Helvetica" w:hint="eastAsia"/>
          <w:b w:val="0"/>
          <w:color w:val="000000"/>
          <w:sz w:val="32"/>
          <w:szCs w:val="32"/>
        </w:rPr>
        <w:t>、评审地点</w:t>
      </w:r>
    </w:p>
    <w:p w:rsidR="008C10FA" w:rsidRPr="00FB15DF" w:rsidRDefault="001B7D2C" w:rsidP="00FB15DF">
      <w:pPr>
        <w:pStyle w:val="a3"/>
        <w:widowControl/>
        <w:spacing w:beforeAutospacing="0" w:afterAutospacing="0" w:line="578" w:lineRule="exact"/>
        <w:ind w:firstLine="562"/>
        <w:jc w:val="both"/>
        <w:rPr>
          <w:rFonts w:ascii="仿宋_GB2312" w:eastAsia="仿宋_GB2312" w:hAnsi="Helvetica" w:cs="Helvetica"/>
          <w:color w:val="000000"/>
          <w:sz w:val="32"/>
          <w:szCs w:val="32"/>
        </w:rPr>
      </w:pPr>
      <w:r w:rsidRPr="00FB15DF">
        <w:rPr>
          <w:rFonts w:ascii="仿宋_GB2312" w:eastAsia="仿宋_GB2312" w:hAnsi="Helvetica" w:cs="Helvetica" w:hint="eastAsia"/>
          <w:color w:val="000000"/>
          <w:sz w:val="32"/>
          <w:szCs w:val="32"/>
        </w:rPr>
        <w:t>达州中医院职业学院</w:t>
      </w:r>
      <w:r w:rsidR="005C7EE3" w:rsidRPr="005C7EE3">
        <w:rPr>
          <w:rFonts w:ascii="仿宋_GB2312" w:eastAsia="仿宋_GB2312" w:hAnsi="Helvetica" w:cs="Helvetica" w:hint="eastAsia"/>
          <w:color w:val="000000"/>
          <w:sz w:val="32"/>
          <w:szCs w:val="32"/>
        </w:rPr>
        <w:t>精诚楼</w:t>
      </w:r>
      <w:r w:rsidR="00786C57">
        <w:rPr>
          <w:rFonts w:ascii="仿宋_GB2312" w:eastAsia="仿宋_GB2312" w:hAnsi="Helvetica" w:cs="Helvetica" w:hint="eastAsia"/>
          <w:color w:val="000000"/>
          <w:sz w:val="32"/>
          <w:szCs w:val="32"/>
        </w:rPr>
        <w:t>220</w:t>
      </w:r>
      <w:r w:rsidR="005C7EE3">
        <w:rPr>
          <w:rFonts w:ascii="仿宋_GB2312" w:eastAsia="仿宋_GB2312" w:hAnsi="Helvetica" w:cs="Helvetica" w:hint="eastAsia"/>
          <w:color w:val="000000"/>
          <w:sz w:val="32"/>
          <w:szCs w:val="32"/>
        </w:rPr>
        <w:t>室</w:t>
      </w:r>
    </w:p>
    <w:p w:rsidR="008C10FA" w:rsidRPr="00FB15DF" w:rsidRDefault="002F713D" w:rsidP="00BD42C0">
      <w:pPr>
        <w:pStyle w:val="a3"/>
        <w:widowControl/>
        <w:spacing w:beforeAutospacing="0" w:afterAutospacing="0" w:line="578" w:lineRule="exact"/>
        <w:ind w:firstLineChars="300" w:firstLine="960"/>
        <w:jc w:val="both"/>
        <w:rPr>
          <w:rStyle w:val="a5"/>
          <w:rFonts w:ascii="黑体" w:eastAsia="黑体" w:hAnsi="黑体"/>
        </w:rPr>
      </w:pPr>
      <w:r>
        <w:rPr>
          <w:rStyle w:val="a5"/>
          <w:rFonts w:ascii="黑体" w:eastAsia="黑体" w:hAnsi="黑体" w:cs="Helvetica" w:hint="eastAsia"/>
          <w:b w:val="0"/>
          <w:color w:val="000000"/>
          <w:sz w:val="32"/>
          <w:szCs w:val="32"/>
        </w:rPr>
        <w:t>八</w:t>
      </w:r>
      <w:r w:rsidR="001B7D2C" w:rsidRPr="00FB15DF">
        <w:rPr>
          <w:rStyle w:val="a5"/>
          <w:rFonts w:ascii="黑体" w:eastAsia="黑体" w:hAnsi="黑体" w:cs="Helvetica" w:hint="eastAsia"/>
          <w:b w:val="0"/>
          <w:color w:val="000000"/>
          <w:sz w:val="32"/>
          <w:szCs w:val="32"/>
        </w:rPr>
        <w:t>、联系方式</w:t>
      </w:r>
    </w:p>
    <w:p w:rsidR="00642F36" w:rsidRPr="005C7EE3" w:rsidRDefault="001B7D2C" w:rsidP="005C7EE3">
      <w:pPr>
        <w:pStyle w:val="a3"/>
        <w:widowControl/>
        <w:spacing w:beforeAutospacing="0" w:afterAutospacing="0" w:line="578" w:lineRule="exact"/>
        <w:ind w:leftChars="304" w:left="798" w:hangingChars="50" w:hanging="160"/>
        <w:jc w:val="both"/>
        <w:rPr>
          <w:rFonts w:ascii="仿宋_GB2312" w:eastAsia="仿宋_GB2312" w:hAnsi="Helvetica" w:cs="Helvetica"/>
          <w:color w:val="000000"/>
          <w:sz w:val="32"/>
          <w:szCs w:val="32"/>
        </w:rPr>
      </w:pPr>
      <w:r w:rsidRPr="00FB15DF">
        <w:rPr>
          <w:rFonts w:ascii="仿宋_GB2312" w:eastAsia="仿宋_GB2312" w:hAnsi="Helvetica" w:cs="Helvetica" w:hint="eastAsia"/>
          <w:color w:val="000000"/>
          <w:sz w:val="32"/>
          <w:szCs w:val="32"/>
        </w:rPr>
        <w:t>联系地址：</w:t>
      </w:r>
      <w:r w:rsidR="005C7EE3" w:rsidRPr="005C7EE3">
        <w:rPr>
          <w:rFonts w:ascii="仿宋_GB2312" w:eastAsia="仿宋_GB2312" w:hAnsi="Helvetica" w:cs="Helvetica" w:hint="eastAsia"/>
          <w:color w:val="000000"/>
          <w:sz w:val="32"/>
          <w:szCs w:val="32"/>
        </w:rPr>
        <w:t>达州市通川区西南职教园区犀牛大道北段</w:t>
      </w:r>
      <w:r w:rsidRPr="00FB15DF">
        <w:rPr>
          <w:rFonts w:ascii="仿宋_GB2312" w:eastAsia="仿宋_GB2312" w:hAnsi="Helvetica" w:cs="Helvetica" w:hint="eastAsia"/>
          <w:color w:val="000000"/>
          <w:sz w:val="32"/>
          <w:szCs w:val="32"/>
        </w:rPr>
        <w:t xml:space="preserve">               联系人：</w:t>
      </w:r>
      <w:r w:rsidR="005C7EE3" w:rsidRPr="005C7EE3">
        <w:rPr>
          <w:rFonts w:ascii="仿宋_GB2312" w:eastAsia="仿宋_GB2312" w:hAnsi="Helvetica" w:cs="Helvetica" w:hint="eastAsia"/>
          <w:color w:val="000000"/>
          <w:sz w:val="32"/>
          <w:szCs w:val="32"/>
        </w:rPr>
        <w:t>周老师</w:t>
      </w:r>
      <w:r w:rsidR="005C7EE3">
        <w:rPr>
          <w:rFonts w:ascii="仿宋_GB2312" w:eastAsia="仿宋_GB2312" w:hAnsi="Helvetica" w:cs="Helvetica" w:hint="eastAsia"/>
          <w:color w:val="000000"/>
          <w:sz w:val="32"/>
          <w:szCs w:val="32"/>
        </w:rPr>
        <w:t xml:space="preserve">      </w:t>
      </w:r>
      <w:r w:rsidRPr="00FB15DF">
        <w:rPr>
          <w:rFonts w:ascii="仿宋_GB2312" w:eastAsia="仿宋_GB2312" w:hAnsi="Helvetica" w:cs="Helvetica" w:hint="eastAsia"/>
          <w:color w:val="000000"/>
          <w:sz w:val="32"/>
          <w:szCs w:val="32"/>
        </w:rPr>
        <w:t>联系电话：</w:t>
      </w:r>
      <w:r w:rsidR="005C7EE3" w:rsidRPr="005C7EE3">
        <w:rPr>
          <w:rFonts w:ascii="仿宋_GB2312" w:eastAsia="仿宋_GB2312" w:hAnsi="Helvetica" w:cs="Helvetica" w:hint="eastAsia"/>
          <w:color w:val="000000"/>
          <w:sz w:val="32"/>
          <w:szCs w:val="32"/>
        </w:rPr>
        <w:t>13558531386</w:t>
      </w:r>
    </w:p>
    <w:p w:rsidR="005C7EE3" w:rsidRDefault="005C7EE3" w:rsidP="005C7EE3">
      <w:pPr>
        <w:pStyle w:val="p"/>
        <w:shd w:val="clear" w:color="auto" w:fill="FFFFFF"/>
        <w:spacing w:before="0" w:beforeAutospacing="0" w:after="0" w:afterAutospacing="0" w:line="480" w:lineRule="exact"/>
        <w:ind w:firstLineChars="200" w:firstLine="640"/>
        <w:rPr>
          <w:rFonts w:ascii="仿宋_GB2312" w:eastAsia="仿宋_GB2312" w:hAnsi="Helvetica" w:cs="Helvetica"/>
          <w:color w:val="000000"/>
          <w:sz w:val="32"/>
          <w:szCs w:val="32"/>
        </w:rPr>
      </w:pPr>
    </w:p>
    <w:p w:rsidR="00642F36" w:rsidRPr="00FB15DF" w:rsidRDefault="00642F36" w:rsidP="00FB15DF">
      <w:pPr>
        <w:pStyle w:val="a3"/>
        <w:widowControl/>
        <w:spacing w:beforeAutospacing="0" w:afterAutospacing="0" w:line="578" w:lineRule="exact"/>
        <w:ind w:firstLineChars="200" w:firstLine="640"/>
        <w:jc w:val="both"/>
        <w:rPr>
          <w:rFonts w:ascii="仿宋_GB2312" w:eastAsia="仿宋_GB2312" w:hAnsi="Helvetica" w:cs="Helvetica"/>
          <w:color w:val="000000"/>
          <w:sz w:val="32"/>
          <w:szCs w:val="32"/>
        </w:rPr>
      </w:pPr>
    </w:p>
    <w:p w:rsidR="008C10FA" w:rsidRPr="00FB15DF" w:rsidRDefault="001B7D2C" w:rsidP="00FB15DF">
      <w:pPr>
        <w:pStyle w:val="a3"/>
        <w:widowControl/>
        <w:spacing w:beforeAutospacing="0" w:afterAutospacing="0" w:line="578" w:lineRule="exact"/>
        <w:ind w:firstLineChars="1600" w:firstLine="5120"/>
        <w:jc w:val="both"/>
        <w:rPr>
          <w:rFonts w:ascii="仿宋_GB2312" w:eastAsia="仿宋_GB2312" w:hAnsi="Helvetica" w:cs="Helvetica"/>
          <w:color w:val="000000"/>
          <w:sz w:val="32"/>
          <w:szCs w:val="32"/>
        </w:rPr>
      </w:pPr>
      <w:r w:rsidRPr="00FB15DF">
        <w:rPr>
          <w:rFonts w:ascii="仿宋_GB2312" w:eastAsia="仿宋_GB2312" w:hAnsi="Helvetica" w:cs="Helvetica" w:hint="eastAsia"/>
          <w:color w:val="000000"/>
          <w:sz w:val="32"/>
          <w:szCs w:val="32"/>
        </w:rPr>
        <w:t xml:space="preserve"> 达州中医药职业学院</w:t>
      </w:r>
    </w:p>
    <w:p w:rsidR="008C10FA" w:rsidRPr="00FB15DF" w:rsidRDefault="001B7D2C" w:rsidP="00FB15DF">
      <w:pPr>
        <w:pStyle w:val="a3"/>
        <w:widowControl/>
        <w:spacing w:beforeAutospacing="0" w:afterAutospacing="0" w:line="578" w:lineRule="exact"/>
        <w:ind w:firstLineChars="1700" w:firstLine="5440"/>
        <w:jc w:val="both"/>
        <w:rPr>
          <w:rFonts w:ascii="仿宋_GB2312" w:eastAsia="仿宋_GB2312" w:hAnsi="Helvetica" w:cs="Helvetica"/>
          <w:color w:val="000000"/>
          <w:sz w:val="32"/>
          <w:szCs w:val="32"/>
        </w:rPr>
      </w:pPr>
      <w:r w:rsidRPr="00FB15DF">
        <w:rPr>
          <w:rFonts w:ascii="仿宋_GB2312" w:eastAsia="仿宋_GB2312" w:hAnsi="Helvetica" w:cs="Helvetica" w:hint="eastAsia"/>
          <w:color w:val="000000"/>
          <w:sz w:val="32"/>
          <w:szCs w:val="32"/>
        </w:rPr>
        <w:t>20</w:t>
      </w:r>
      <w:r w:rsidR="005C7EE3">
        <w:rPr>
          <w:rFonts w:ascii="仿宋_GB2312" w:eastAsia="仿宋_GB2312" w:hAnsi="Helvetica" w:cs="Helvetica" w:hint="eastAsia"/>
          <w:color w:val="000000"/>
          <w:sz w:val="32"/>
          <w:szCs w:val="32"/>
        </w:rPr>
        <w:t>20</w:t>
      </w:r>
      <w:r w:rsidRPr="00FB15DF">
        <w:rPr>
          <w:rFonts w:ascii="仿宋_GB2312" w:eastAsia="仿宋_GB2312" w:hAnsi="Helvetica" w:cs="Helvetica" w:hint="eastAsia"/>
          <w:color w:val="000000"/>
          <w:sz w:val="32"/>
          <w:szCs w:val="32"/>
        </w:rPr>
        <w:t>年</w:t>
      </w:r>
      <w:r w:rsidR="005C7EE3">
        <w:rPr>
          <w:rFonts w:ascii="仿宋_GB2312" w:eastAsia="仿宋_GB2312" w:hAnsi="Helvetica" w:cs="Helvetica" w:hint="eastAsia"/>
          <w:color w:val="000000"/>
          <w:sz w:val="32"/>
          <w:szCs w:val="32"/>
        </w:rPr>
        <w:t>11</w:t>
      </w:r>
      <w:r w:rsidRPr="00FB15DF">
        <w:rPr>
          <w:rFonts w:ascii="仿宋_GB2312" w:eastAsia="仿宋_GB2312" w:hAnsi="Helvetica" w:cs="Helvetica" w:hint="eastAsia"/>
          <w:color w:val="000000"/>
          <w:sz w:val="32"/>
          <w:szCs w:val="32"/>
        </w:rPr>
        <w:t>月</w:t>
      </w:r>
      <w:r w:rsidR="004E7724">
        <w:rPr>
          <w:rFonts w:ascii="仿宋_GB2312" w:eastAsia="仿宋_GB2312" w:hAnsi="Helvetica" w:cs="Helvetica" w:hint="eastAsia"/>
          <w:color w:val="000000"/>
          <w:sz w:val="32"/>
          <w:szCs w:val="32"/>
        </w:rPr>
        <w:t>2</w:t>
      </w:r>
      <w:r w:rsidR="009B452F">
        <w:rPr>
          <w:rFonts w:ascii="仿宋_GB2312" w:eastAsia="仿宋_GB2312" w:hAnsi="Helvetica" w:cs="Helvetica" w:hint="eastAsia"/>
          <w:color w:val="000000"/>
          <w:sz w:val="32"/>
          <w:szCs w:val="32"/>
        </w:rPr>
        <w:t>6</w:t>
      </w:r>
      <w:r w:rsidRPr="00FB15DF">
        <w:rPr>
          <w:rFonts w:ascii="仿宋_GB2312" w:eastAsia="仿宋_GB2312" w:hAnsi="Helvetica" w:cs="Helvetica" w:hint="eastAsia"/>
          <w:color w:val="000000"/>
          <w:sz w:val="32"/>
          <w:szCs w:val="32"/>
        </w:rPr>
        <w:t>日</w:t>
      </w:r>
    </w:p>
    <w:p w:rsidR="008C10FA" w:rsidRPr="00FB15DF" w:rsidRDefault="001B7D2C" w:rsidP="00642F36">
      <w:pPr>
        <w:pStyle w:val="a3"/>
        <w:widowControl/>
        <w:spacing w:beforeAutospacing="0" w:afterAutospacing="0" w:line="578" w:lineRule="exact"/>
        <w:ind w:firstLineChars="250" w:firstLine="800"/>
        <w:jc w:val="both"/>
        <w:rPr>
          <w:rFonts w:ascii="仿宋_GB2312" w:eastAsia="仿宋_GB2312"/>
          <w:sz w:val="32"/>
          <w:szCs w:val="32"/>
        </w:rPr>
      </w:pPr>
      <w:r w:rsidRPr="00FB15DF">
        <w:rPr>
          <w:rFonts w:ascii="仿宋_GB2312" w:eastAsia="仿宋_GB2312" w:hint="eastAsia"/>
          <w:color w:val="333333"/>
          <w:sz w:val="32"/>
          <w:szCs w:val="32"/>
          <w:shd w:val="clear" w:color="auto" w:fill="FFFFFF"/>
        </w:rPr>
        <w:t>附：法律顾问</w:t>
      </w:r>
      <w:r w:rsidR="00DC5811">
        <w:rPr>
          <w:rFonts w:ascii="仿宋_GB2312" w:eastAsia="仿宋_GB2312" w:hAnsi="Helvetica" w:cs="Helvetica" w:hint="eastAsia"/>
          <w:color w:val="000000"/>
          <w:sz w:val="32"/>
          <w:szCs w:val="32"/>
        </w:rPr>
        <w:t>询价</w:t>
      </w:r>
      <w:r w:rsidRPr="00FB15DF">
        <w:rPr>
          <w:rFonts w:ascii="仿宋_GB2312" w:eastAsia="仿宋_GB2312" w:hint="eastAsia"/>
          <w:color w:val="333333"/>
          <w:sz w:val="32"/>
          <w:szCs w:val="32"/>
          <w:shd w:val="clear" w:color="auto" w:fill="FFFFFF"/>
        </w:rPr>
        <w:t>评分表</w:t>
      </w:r>
    </w:p>
    <w:p w:rsidR="008C10FA" w:rsidRPr="00642F36" w:rsidRDefault="001B7D2C" w:rsidP="00FB15DF">
      <w:pPr>
        <w:spacing w:line="578" w:lineRule="exact"/>
        <w:rPr>
          <w:rFonts w:ascii="黑体" w:eastAsia="黑体" w:hAnsi="黑体"/>
          <w:sz w:val="32"/>
          <w:szCs w:val="32"/>
        </w:rPr>
      </w:pPr>
      <w:r w:rsidRPr="00642F36">
        <w:rPr>
          <w:rFonts w:ascii="黑体" w:eastAsia="黑体" w:hAnsi="黑体" w:hint="eastAsia"/>
          <w:sz w:val="32"/>
          <w:szCs w:val="32"/>
        </w:rPr>
        <w:lastRenderedPageBreak/>
        <w:t xml:space="preserve">附件：      </w:t>
      </w:r>
    </w:p>
    <w:p w:rsidR="008C10FA" w:rsidRPr="00642F36" w:rsidRDefault="001B7D2C" w:rsidP="00642F36">
      <w:pPr>
        <w:spacing w:line="578" w:lineRule="exact"/>
        <w:jc w:val="center"/>
        <w:rPr>
          <w:rStyle w:val="1Char"/>
          <w:rFonts w:ascii="方正小标宋简体" w:eastAsia="方正小标宋简体" w:hAnsi="黑体"/>
          <w:b w:val="0"/>
          <w:szCs w:val="44"/>
        </w:rPr>
      </w:pPr>
      <w:r w:rsidRPr="00642F36">
        <w:rPr>
          <w:rStyle w:val="1Char"/>
          <w:rFonts w:ascii="方正小标宋简体" w:eastAsia="方正小标宋简体" w:hAnsi="黑体" w:hint="eastAsia"/>
          <w:b w:val="0"/>
          <w:szCs w:val="44"/>
        </w:rPr>
        <w:t>法律顾问</w:t>
      </w:r>
      <w:r w:rsidR="00DC5811" w:rsidRPr="00DC5811">
        <w:rPr>
          <w:rStyle w:val="1Char"/>
          <w:rFonts w:ascii="方正小标宋简体" w:eastAsia="方正小标宋简体" w:hAnsi="黑体" w:hint="eastAsia"/>
          <w:szCs w:val="44"/>
        </w:rPr>
        <w:t>询价</w:t>
      </w:r>
      <w:r w:rsidRPr="00642F36">
        <w:rPr>
          <w:rStyle w:val="1Char"/>
          <w:rFonts w:ascii="方正小标宋简体" w:eastAsia="方正小标宋简体" w:hAnsi="黑体" w:hint="eastAsia"/>
          <w:b w:val="0"/>
          <w:szCs w:val="44"/>
        </w:rPr>
        <w:t>评分表</w:t>
      </w:r>
    </w:p>
    <w:p w:rsidR="008C10FA" w:rsidRPr="00FB15DF" w:rsidRDefault="00DC5811" w:rsidP="00FB15DF">
      <w:pPr>
        <w:pStyle w:val="4"/>
        <w:spacing w:line="578" w:lineRule="exact"/>
        <w:rPr>
          <w:rFonts w:ascii="仿宋_GB2312" w:eastAsia="仿宋_GB2312"/>
          <w:sz w:val="32"/>
          <w:szCs w:val="32"/>
        </w:rPr>
      </w:pPr>
      <w:r w:rsidRPr="00DC5811">
        <w:rPr>
          <w:rFonts w:ascii="仿宋_GB2312" w:eastAsia="仿宋_GB2312" w:hint="eastAsia"/>
          <w:b w:val="0"/>
          <w:bCs/>
          <w:sz w:val="32"/>
          <w:szCs w:val="32"/>
        </w:rPr>
        <w:t>询价</w:t>
      </w:r>
      <w:r w:rsidR="001B7D2C" w:rsidRPr="00FB15DF">
        <w:rPr>
          <w:rFonts w:ascii="仿宋_GB2312" w:eastAsia="仿宋_GB2312" w:hint="eastAsia"/>
          <w:b w:val="0"/>
          <w:bCs/>
          <w:sz w:val="32"/>
          <w:szCs w:val="32"/>
        </w:rPr>
        <w:t>单位名称：</w:t>
      </w:r>
    </w:p>
    <w:tbl>
      <w:tblPr>
        <w:tblStyle w:val="a4"/>
        <w:tblW w:w="8519" w:type="dxa"/>
        <w:tblLayout w:type="fixed"/>
        <w:tblLook w:val="04A0"/>
      </w:tblPr>
      <w:tblGrid>
        <w:gridCol w:w="545"/>
        <w:gridCol w:w="1548"/>
        <w:gridCol w:w="1276"/>
        <w:gridCol w:w="4252"/>
        <w:gridCol w:w="898"/>
      </w:tblGrid>
      <w:tr w:rsidR="008C10FA" w:rsidRPr="00642F36" w:rsidTr="00555EC2">
        <w:trPr>
          <w:trHeight w:val="780"/>
        </w:trPr>
        <w:tc>
          <w:tcPr>
            <w:tcW w:w="545" w:type="dxa"/>
            <w:vAlign w:val="center"/>
          </w:tcPr>
          <w:p w:rsidR="008C10FA" w:rsidRPr="00642F36" w:rsidRDefault="001B7D2C" w:rsidP="00642F36">
            <w:pPr>
              <w:spacing w:line="360" w:lineRule="exact"/>
              <w:rPr>
                <w:rFonts w:ascii="仿宋_GB2312" w:eastAsia="仿宋_GB2312" w:hAnsi="黑体"/>
                <w:sz w:val="24"/>
              </w:rPr>
            </w:pPr>
            <w:r w:rsidRPr="00642F36">
              <w:rPr>
                <w:rFonts w:ascii="仿宋_GB2312" w:eastAsia="仿宋_GB2312" w:hAnsi="黑体" w:hint="eastAsia"/>
                <w:sz w:val="24"/>
              </w:rPr>
              <w:t>序号</w:t>
            </w:r>
          </w:p>
        </w:tc>
        <w:tc>
          <w:tcPr>
            <w:tcW w:w="1548" w:type="dxa"/>
            <w:vAlign w:val="center"/>
          </w:tcPr>
          <w:p w:rsidR="008C10FA" w:rsidRPr="00642F36" w:rsidRDefault="001B7D2C" w:rsidP="00642F36">
            <w:pPr>
              <w:spacing w:line="360" w:lineRule="exact"/>
              <w:ind w:firstLineChars="100" w:firstLine="240"/>
              <w:rPr>
                <w:rFonts w:ascii="仿宋_GB2312" w:eastAsia="仿宋_GB2312" w:hAnsi="黑体"/>
                <w:sz w:val="24"/>
              </w:rPr>
            </w:pPr>
            <w:r w:rsidRPr="00642F36">
              <w:rPr>
                <w:rFonts w:ascii="仿宋_GB2312" w:eastAsia="仿宋_GB2312" w:hAnsi="黑体" w:hint="eastAsia"/>
                <w:sz w:val="24"/>
              </w:rPr>
              <w:t>评</w:t>
            </w:r>
            <w:r w:rsidR="008A6B96" w:rsidRPr="00642F36">
              <w:rPr>
                <w:rFonts w:ascii="仿宋_GB2312" w:eastAsia="仿宋_GB2312" w:hAnsi="黑体" w:hint="eastAsia"/>
                <w:sz w:val="24"/>
              </w:rPr>
              <w:t>分</w:t>
            </w:r>
            <w:r w:rsidRPr="00642F36">
              <w:rPr>
                <w:rFonts w:ascii="仿宋_GB2312" w:eastAsia="仿宋_GB2312" w:hAnsi="黑体" w:hint="eastAsia"/>
                <w:sz w:val="24"/>
              </w:rPr>
              <w:t>内容</w:t>
            </w:r>
          </w:p>
        </w:tc>
        <w:tc>
          <w:tcPr>
            <w:tcW w:w="1276" w:type="dxa"/>
            <w:vAlign w:val="center"/>
          </w:tcPr>
          <w:p w:rsidR="008C10FA" w:rsidRPr="00642F36" w:rsidRDefault="008A6B96" w:rsidP="00642F36">
            <w:pPr>
              <w:spacing w:line="360" w:lineRule="exact"/>
              <w:rPr>
                <w:rFonts w:ascii="仿宋_GB2312" w:eastAsia="仿宋_GB2312" w:hAnsi="黑体"/>
                <w:sz w:val="24"/>
              </w:rPr>
            </w:pPr>
            <w:r w:rsidRPr="00642F36">
              <w:rPr>
                <w:rFonts w:ascii="仿宋_GB2312" w:eastAsia="仿宋_GB2312" w:hAnsi="黑体" w:hint="eastAsia"/>
                <w:sz w:val="24"/>
              </w:rPr>
              <w:t>评分</w:t>
            </w:r>
            <w:r w:rsidR="001B7D2C" w:rsidRPr="00642F36">
              <w:rPr>
                <w:rFonts w:ascii="仿宋_GB2312" w:eastAsia="仿宋_GB2312" w:hAnsi="黑体" w:hint="eastAsia"/>
                <w:sz w:val="24"/>
              </w:rPr>
              <w:t>分值（分）</w:t>
            </w:r>
          </w:p>
        </w:tc>
        <w:tc>
          <w:tcPr>
            <w:tcW w:w="4252" w:type="dxa"/>
            <w:vAlign w:val="center"/>
          </w:tcPr>
          <w:p w:rsidR="008C10FA" w:rsidRPr="00642F36" w:rsidRDefault="001B7D2C" w:rsidP="00642F36">
            <w:pPr>
              <w:spacing w:line="360" w:lineRule="exact"/>
              <w:jc w:val="center"/>
              <w:rPr>
                <w:rFonts w:ascii="仿宋_GB2312" w:eastAsia="仿宋_GB2312" w:hAnsi="黑体"/>
                <w:sz w:val="24"/>
              </w:rPr>
            </w:pPr>
            <w:r w:rsidRPr="00642F36">
              <w:rPr>
                <w:rFonts w:ascii="仿宋_GB2312" w:eastAsia="仿宋_GB2312" w:hAnsi="黑体" w:hint="eastAsia"/>
                <w:sz w:val="24"/>
              </w:rPr>
              <w:t>评分标准</w:t>
            </w:r>
          </w:p>
        </w:tc>
        <w:tc>
          <w:tcPr>
            <w:tcW w:w="898" w:type="dxa"/>
            <w:vAlign w:val="center"/>
          </w:tcPr>
          <w:p w:rsidR="008C10FA" w:rsidRPr="00642F36" w:rsidRDefault="001B7D2C" w:rsidP="00642F36">
            <w:pPr>
              <w:spacing w:line="360" w:lineRule="exact"/>
              <w:rPr>
                <w:rFonts w:ascii="仿宋_GB2312" w:eastAsia="仿宋_GB2312" w:hAnsi="黑体"/>
                <w:sz w:val="24"/>
              </w:rPr>
            </w:pPr>
            <w:r w:rsidRPr="00642F36">
              <w:rPr>
                <w:rFonts w:ascii="仿宋_GB2312" w:eastAsia="仿宋_GB2312" w:hAnsi="黑体" w:hint="eastAsia"/>
                <w:sz w:val="24"/>
              </w:rPr>
              <w:t>得分</w:t>
            </w:r>
          </w:p>
        </w:tc>
      </w:tr>
      <w:tr w:rsidR="00BA5F3B" w:rsidRPr="00642F36" w:rsidTr="00555EC2">
        <w:trPr>
          <w:trHeight w:val="780"/>
        </w:trPr>
        <w:tc>
          <w:tcPr>
            <w:tcW w:w="545" w:type="dxa"/>
            <w:vAlign w:val="center"/>
          </w:tcPr>
          <w:p w:rsidR="00BA5F3B" w:rsidRPr="00642F36" w:rsidRDefault="00BA5F3B" w:rsidP="00204A9D">
            <w:pPr>
              <w:spacing w:line="360" w:lineRule="exact"/>
              <w:rPr>
                <w:rFonts w:ascii="仿宋_GB2312" w:eastAsia="仿宋_GB2312"/>
                <w:sz w:val="24"/>
              </w:rPr>
            </w:pPr>
            <w:r>
              <w:rPr>
                <w:rFonts w:ascii="仿宋_GB2312" w:eastAsia="仿宋_GB2312" w:hint="eastAsia"/>
                <w:sz w:val="24"/>
              </w:rPr>
              <w:t>1</w:t>
            </w:r>
          </w:p>
        </w:tc>
        <w:tc>
          <w:tcPr>
            <w:tcW w:w="1548" w:type="dxa"/>
            <w:vAlign w:val="center"/>
          </w:tcPr>
          <w:p w:rsidR="00BA5F3B" w:rsidRPr="00642F36" w:rsidRDefault="00BA5F3B" w:rsidP="00204A9D">
            <w:pPr>
              <w:spacing w:line="360" w:lineRule="exact"/>
              <w:ind w:firstLineChars="100" w:firstLine="240"/>
              <w:rPr>
                <w:rFonts w:ascii="仿宋_GB2312" w:eastAsia="仿宋_GB2312"/>
                <w:sz w:val="24"/>
              </w:rPr>
            </w:pPr>
            <w:r w:rsidRPr="00642F36">
              <w:rPr>
                <w:rFonts w:ascii="仿宋_GB2312" w:eastAsia="仿宋_GB2312" w:hint="eastAsia"/>
                <w:sz w:val="24"/>
              </w:rPr>
              <w:t>综合报价</w:t>
            </w:r>
          </w:p>
        </w:tc>
        <w:tc>
          <w:tcPr>
            <w:tcW w:w="1276" w:type="dxa"/>
            <w:vAlign w:val="center"/>
          </w:tcPr>
          <w:p w:rsidR="00BA5F3B" w:rsidRPr="00642F36" w:rsidRDefault="000B478F" w:rsidP="00204A9D">
            <w:pPr>
              <w:spacing w:line="360" w:lineRule="exact"/>
              <w:ind w:firstLineChars="200" w:firstLine="480"/>
              <w:rPr>
                <w:rFonts w:ascii="仿宋_GB2312" w:eastAsia="仿宋_GB2312"/>
                <w:sz w:val="24"/>
              </w:rPr>
            </w:pPr>
            <w:r w:rsidRPr="00642F36">
              <w:rPr>
                <w:rFonts w:ascii="仿宋_GB2312" w:eastAsia="仿宋_GB2312" w:hint="eastAsia"/>
                <w:sz w:val="24"/>
              </w:rPr>
              <w:t>2</w:t>
            </w:r>
            <w:r>
              <w:rPr>
                <w:rFonts w:ascii="仿宋_GB2312" w:eastAsia="仿宋_GB2312" w:hint="eastAsia"/>
                <w:sz w:val="24"/>
              </w:rPr>
              <w:t>0</w:t>
            </w:r>
          </w:p>
        </w:tc>
        <w:tc>
          <w:tcPr>
            <w:tcW w:w="4252" w:type="dxa"/>
            <w:vAlign w:val="center"/>
          </w:tcPr>
          <w:p w:rsidR="00BA5F3B" w:rsidRPr="00642F36" w:rsidRDefault="00BA5F3B" w:rsidP="00A64EF3">
            <w:pPr>
              <w:spacing w:line="360" w:lineRule="exact"/>
              <w:rPr>
                <w:rFonts w:ascii="仿宋_GB2312" w:eastAsia="仿宋_GB2312"/>
                <w:sz w:val="24"/>
              </w:rPr>
            </w:pPr>
            <w:r>
              <w:rPr>
                <w:rFonts w:ascii="仿宋_GB2312" w:eastAsia="仿宋_GB2312" w:hint="eastAsia"/>
                <w:sz w:val="24"/>
              </w:rPr>
              <w:t>以本次</w:t>
            </w:r>
            <w:r w:rsidRPr="00642F36">
              <w:rPr>
                <w:rFonts w:ascii="仿宋_GB2312" w:eastAsia="仿宋_GB2312" w:hint="eastAsia"/>
                <w:sz w:val="24"/>
              </w:rPr>
              <w:t>报价</w:t>
            </w:r>
            <w:r>
              <w:rPr>
                <w:rFonts w:ascii="仿宋_GB2312" w:eastAsia="仿宋_GB2312" w:hint="eastAsia"/>
                <w:sz w:val="24"/>
              </w:rPr>
              <w:t>的最低报价为基准价，报价得分=基准价/投标报价X</w:t>
            </w:r>
            <w:r w:rsidR="00A64EF3">
              <w:rPr>
                <w:rFonts w:ascii="仿宋_GB2312" w:eastAsia="仿宋_GB2312" w:hint="eastAsia"/>
                <w:sz w:val="24"/>
              </w:rPr>
              <w:t>20</w:t>
            </w:r>
            <w:r>
              <w:rPr>
                <w:rFonts w:ascii="仿宋_GB2312" w:eastAsia="仿宋_GB2312" w:hint="eastAsia"/>
                <w:sz w:val="24"/>
              </w:rPr>
              <w:t>X100%。</w:t>
            </w:r>
          </w:p>
        </w:tc>
        <w:tc>
          <w:tcPr>
            <w:tcW w:w="898" w:type="dxa"/>
            <w:vAlign w:val="center"/>
          </w:tcPr>
          <w:p w:rsidR="00BA5F3B" w:rsidRPr="00642F36" w:rsidRDefault="00BA5F3B" w:rsidP="00642F36">
            <w:pPr>
              <w:spacing w:line="360" w:lineRule="exact"/>
              <w:rPr>
                <w:rFonts w:ascii="仿宋_GB2312" w:eastAsia="仿宋_GB2312" w:hAnsi="黑体"/>
                <w:sz w:val="24"/>
              </w:rPr>
            </w:pPr>
          </w:p>
        </w:tc>
      </w:tr>
      <w:tr w:rsidR="00BA5F3B" w:rsidRPr="00642F36" w:rsidTr="00555EC2">
        <w:trPr>
          <w:trHeight w:val="1497"/>
        </w:trPr>
        <w:tc>
          <w:tcPr>
            <w:tcW w:w="545" w:type="dxa"/>
            <w:vAlign w:val="center"/>
          </w:tcPr>
          <w:p w:rsidR="00BA5F3B" w:rsidRPr="00642F36" w:rsidRDefault="000C0681" w:rsidP="00642F36">
            <w:pPr>
              <w:spacing w:line="360" w:lineRule="exact"/>
              <w:rPr>
                <w:rFonts w:ascii="仿宋_GB2312" w:eastAsia="仿宋_GB2312"/>
                <w:sz w:val="24"/>
              </w:rPr>
            </w:pPr>
            <w:r>
              <w:rPr>
                <w:rFonts w:ascii="仿宋_GB2312" w:eastAsia="仿宋_GB2312" w:hint="eastAsia"/>
                <w:sz w:val="24"/>
              </w:rPr>
              <w:t>2</w:t>
            </w:r>
          </w:p>
        </w:tc>
        <w:tc>
          <w:tcPr>
            <w:tcW w:w="1548" w:type="dxa"/>
            <w:vAlign w:val="center"/>
          </w:tcPr>
          <w:p w:rsidR="00BA5F3B" w:rsidRPr="00642F36" w:rsidRDefault="00BA5F3B" w:rsidP="00642F36">
            <w:pPr>
              <w:spacing w:line="360" w:lineRule="exact"/>
              <w:ind w:firstLineChars="100" w:firstLine="240"/>
              <w:rPr>
                <w:rFonts w:ascii="仿宋_GB2312" w:eastAsia="仿宋_GB2312"/>
                <w:sz w:val="24"/>
              </w:rPr>
            </w:pPr>
            <w:r w:rsidRPr="00642F36">
              <w:rPr>
                <w:rFonts w:ascii="仿宋_GB2312" w:eastAsia="仿宋_GB2312" w:hint="eastAsia"/>
                <w:sz w:val="24"/>
              </w:rPr>
              <w:t>服务方案</w:t>
            </w:r>
          </w:p>
        </w:tc>
        <w:tc>
          <w:tcPr>
            <w:tcW w:w="1276" w:type="dxa"/>
            <w:vAlign w:val="center"/>
          </w:tcPr>
          <w:p w:rsidR="00BA5F3B" w:rsidRPr="00642F36" w:rsidRDefault="00BA5F3B" w:rsidP="001D02BB">
            <w:pPr>
              <w:spacing w:line="360" w:lineRule="exact"/>
              <w:ind w:firstLineChars="200" w:firstLine="480"/>
              <w:rPr>
                <w:rFonts w:ascii="仿宋_GB2312" w:eastAsia="仿宋_GB2312"/>
                <w:sz w:val="24"/>
              </w:rPr>
            </w:pPr>
            <w:r w:rsidRPr="00642F36">
              <w:rPr>
                <w:rFonts w:ascii="仿宋_GB2312" w:eastAsia="仿宋_GB2312" w:hint="eastAsia"/>
                <w:sz w:val="24"/>
              </w:rPr>
              <w:t>2</w:t>
            </w:r>
            <w:r w:rsidR="001D02BB">
              <w:rPr>
                <w:rFonts w:ascii="仿宋_GB2312" w:eastAsia="仿宋_GB2312" w:hint="eastAsia"/>
                <w:sz w:val="24"/>
              </w:rPr>
              <w:t>0</w:t>
            </w:r>
          </w:p>
        </w:tc>
        <w:tc>
          <w:tcPr>
            <w:tcW w:w="4252" w:type="dxa"/>
            <w:vAlign w:val="center"/>
          </w:tcPr>
          <w:p w:rsidR="00AA46A9" w:rsidRPr="005221B2" w:rsidRDefault="00AA46A9" w:rsidP="00184FE3">
            <w:pPr>
              <w:spacing w:line="360" w:lineRule="exact"/>
              <w:ind w:firstLineChars="100" w:firstLine="240"/>
              <w:rPr>
                <w:rFonts w:ascii="仿宋_GB2312" w:eastAsia="仿宋_GB2312"/>
                <w:sz w:val="24"/>
              </w:rPr>
            </w:pPr>
            <w:r>
              <w:rPr>
                <w:rFonts w:ascii="仿宋_GB2312" w:eastAsia="仿宋_GB2312" w:hint="eastAsia"/>
                <w:sz w:val="24"/>
              </w:rPr>
              <w:t>1</w:t>
            </w:r>
            <w:r>
              <w:rPr>
                <w:rFonts w:ascii="仿宋_GB2312" w:eastAsia="仿宋_GB2312"/>
                <w:sz w:val="24"/>
              </w:rPr>
              <w:t>.</w:t>
            </w:r>
            <w:r w:rsidRPr="005221B2">
              <w:rPr>
                <w:rFonts w:ascii="仿宋_GB2312" w:eastAsia="仿宋_GB2312" w:hint="eastAsia"/>
                <w:sz w:val="24"/>
              </w:rPr>
              <w:t>服务内容明确。服务内容至少应包括法律咨询，草拟、审查、修改合同，修订</w:t>
            </w:r>
            <w:r>
              <w:rPr>
                <w:rFonts w:ascii="仿宋_GB2312" w:eastAsia="仿宋_GB2312" w:hint="eastAsia"/>
                <w:sz w:val="24"/>
              </w:rPr>
              <w:t>相关</w:t>
            </w:r>
            <w:r w:rsidRPr="005221B2">
              <w:rPr>
                <w:rFonts w:ascii="仿宋_GB2312" w:eastAsia="仿宋_GB2312" w:hint="eastAsia"/>
                <w:sz w:val="24"/>
              </w:rPr>
              <w:t>制度，</w:t>
            </w:r>
            <w:r>
              <w:rPr>
                <w:rFonts w:ascii="仿宋_GB2312" w:eastAsia="仿宋_GB2312" w:hint="eastAsia"/>
                <w:sz w:val="24"/>
              </w:rPr>
              <w:t>参与</w:t>
            </w:r>
            <w:r w:rsidRPr="005221B2">
              <w:rPr>
                <w:rFonts w:ascii="仿宋_GB2312" w:eastAsia="仿宋_GB2312" w:hint="eastAsia"/>
                <w:sz w:val="24"/>
              </w:rPr>
              <w:t>纠纷调解，</w:t>
            </w:r>
            <w:r>
              <w:rPr>
                <w:rFonts w:ascii="仿宋_GB2312" w:eastAsia="仿宋_GB2312" w:hint="eastAsia"/>
                <w:sz w:val="24"/>
              </w:rPr>
              <w:t>参与</w:t>
            </w:r>
            <w:r w:rsidRPr="005221B2">
              <w:rPr>
                <w:rFonts w:ascii="仿宋_GB2312" w:eastAsia="仿宋_GB2312" w:hint="eastAsia"/>
                <w:sz w:val="24"/>
              </w:rPr>
              <w:t>重大事项的谈判等。</w:t>
            </w:r>
            <w:r w:rsidRPr="006F467D">
              <w:rPr>
                <w:rFonts w:ascii="仿宋_GB2312" w:eastAsia="仿宋_GB2312" w:hint="eastAsia"/>
                <w:sz w:val="24"/>
              </w:rPr>
              <w:t>服务方案包括上述内容的得15分。增加相关内容的，按实际情况酌定给分</w:t>
            </w:r>
            <w:r w:rsidR="006F467D" w:rsidRPr="006F467D">
              <w:rPr>
                <w:rFonts w:ascii="仿宋_GB2312" w:eastAsia="仿宋_GB2312" w:hint="eastAsia"/>
                <w:sz w:val="24"/>
              </w:rPr>
              <w:t>，总分不得超过该项分值</w:t>
            </w:r>
            <w:r>
              <w:rPr>
                <w:rFonts w:ascii="仿宋_GB2312" w:eastAsia="仿宋_GB2312" w:hint="eastAsia"/>
                <w:sz w:val="24"/>
              </w:rPr>
              <w:t>。</w:t>
            </w:r>
          </w:p>
          <w:p w:rsidR="00BA5F3B" w:rsidRPr="00642F36" w:rsidRDefault="00AA46A9" w:rsidP="00184FE3">
            <w:pPr>
              <w:spacing w:line="360" w:lineRule="exact"/>
              <w:ind w:firstLineChars="100" w:firstLine="240"/>
              <w:rPr>
                <w:rFonts w:ascii="仿宋_GB2312" w:eastAsia="仿宋_GB2312"/>
                <w:sz w:val="24"/>
              </w:rPr>
            </w:pPr>
            <w:r w:rsidRPr="005221B2">
              <w:rPr>
                <w:rFonts w:ascii="仿宋_GB2312" w:eastAsia="仿宋_GB2312" w:hint="eastAsia"/>
                <w:sz w:val="24"/>
              </w:rPr>
              <w:t>2</w:t>
            </w:r>
            <w:r w:rsidRPr="005221B2">
              <w:rPr>
                <w:rFonts w:ascii="仿宋_GB2312" w:eastAsia="仿宋_GB2312"/>
                <w:sz w:val="24"/>
              </w:rPr>
              <w:t>.</w:t>
            </w:r>
            <w:r w:rsidRPr="005221B2">
              <w:rPr>
                <w:rFonts w:ascii="仿宋_GB2312" w:eastAsia="仿宋_GB2312" w:hint="eastAsia"/>
                <w:sz w:val="24"/>
              </w:rPr>
              <w:t>服务方式</w:t>
            </w:r>
            <w:r>
              <w:rPr>
                <w:rFonts w:ascii="仿宋_GB2312" w:eastAsia="仿宋_GB2312" w:hint="eastAsia"/>
                <w:sz w:val="24"/>
              </w:rPr>
              <w:t>灵活，</w:t>
            </w:r>
            <w:r w:rsidRPr="005221B2">
              <w:rPr>
                <w:rFonts w:ascii="仿宋_GB2312" w:eastAsia="仿宋_GB2312" w:hint="eastAsia"/>
                <w:sz w:val="24"/>
              </w:rPr>
              <w:t>符合</w:t>
            </w:r>
            <w:r>
              <w:rPr>
                <w:rFonts w:ascii="仿宋_GB2312" w:eastAsia="仿宋_GB2312" w:hint="eastAsia"/>
                <w:sz w:val="24"/>
              </w:rPr>
              <w:t>业主方实际</w:t>
            </w:r>
            <w:r w:rsidR="00AD31AC">
              <w:rPr>
                <w:rFonts w:ascii="仿宋_GB2312" w:eastAsia="仿宋_GB2312" w:hint="eastAsia"/>
                <w:sz w:val="24"/>
              </w:rPr>
              <w:t>得3分</w:t>
            </w:r>
            <w:r>
              <w:rPr>
                <w:rFonts w:ascii="仿宋_GB2312" w:eastAsia="仿宋_GB2312" w:hint="eastAsia"/>
                <w:sz w:val="24"/>
              </w:rPr>
              <w:t>。</w:t>
            </w:r>
          </w:p>
        </w:tc>
        <w:tc>
          <w:tcPr>
            <w:tcW w:w="898" w:type="dxa"/>
            <w:vAlign w:val="center"/>
          </w:tcPr>
          <w:p w:rsidR="00BA5F3B" w:rsidRPr="00642F36" w:rsidRDefault="00BA5F3B" w:rsidP="00642F36">
            <w:pPr>
              <w:spacing w:line="360" w:lineRule="exact"/>
              <w:rPr>
                <w:rFonts w:ascii="仿宋_GB2312" w:eastAsia="仿宋_GB2312"/>
                <w:sz w:val="24"/>
              </w:rPr>
            </w:pPr>
          </w:p>
        </w:tc>
      </w:tr>
      <w:tr w:rsidR="001D02BB" w:rsidRPr="00642F36" w:rsidTr="00555EC2">
        <w:trPr>
          <w:trHeight w:val="1277"/>
        </w:trPr>
        <w:tc>
          <w:tcPr>
            <w:tcW w:w="545" w:type="dxa"/>
            <w:vAlign w:val="center"/>
          </w:tcPr>
          <w:p w:rsidR="001D02BB" w:rsidRDefault="00D27CE7" w:rsidP="00642F36">
            <w:pPr>
              <w:spacing w:line="360" w:lineRule="exact"/>
              <w:rPr>
                <w:rFonts w:ascii="仿宋_GB2312" w:eastAsia="仿宋_GB2312"/>
                <w:sz w:val="24"/>
              </w:rPr>
            </w:pPr>
            <w:r>
              <w:rPr>
                <w:rFonts w:ascii="仿宋_GB2312" w:eastAsia="仿宋_GB2312" w:hint="eastAsia"/>
                <w:sz w:val="24"/>
              </w:rPr>
              <w:t>3</w:t>
            </w:r>
          </w:p>
        </w:tc>
        <w:tc>
          <w:tcPr>
            <w:tcW w:w="1548" w:type="dxa"/>
            <w:vAlign w:val="center"/>
          </w:tcPr>
          <w:p w:rsidR="001D02BB" w:rsidRPr="00642F36" w:rsidRDefault="001D02BB" w:rsidP="001D02BB">
            <w:pPr>
              <w:spacing w:line="360" w:lineRule="exact"/>
              <w:rPr>
                <w:rFonts w:ascii="仿宋_GB2312" w:eastAsia="仿宋_GB2312"/>
                <w:sz w:val="24"/>
              </w:rPr>
            </w:pPr>
            <w:r w:rsidRPr="001D02BB">
              <w:rPr>
                <w:rFonts w:ascii="仿宋_GB2312" w:eastAsia="仿宋_GB2312" w:hint="eastAsia"/>
                <w:sz w:val="24"/>
              </w:rPr>
              <w:t>成立存续情况</w:t>
            </w:r>
          </w:p>
        </w:tc>
        <w:tc>
          <w:tcPr>
            <w:tcW w:w="1276" w:type="dxa"/>
            <w:vAlign w:val="center"/>
          </w:tcPr>
          <w:p w:rsidR="001D02BB" w:rsidRPr="00642F36" w:rsidRDefault="001D02BB" w:rsidP="00D030D2">
            <w:pPr>
              <w:spacing w:line="360" w:lineRule="exact"/>
              <w:ind w:firstLineChars="200" w:firstLine="480"/>
              <w:rPr>
                <w:rFonts w:ascii="仿宋_GB2312" w:eastAsia="仿宋_GB2312"/>
                <w:sz w:val="24"/>
              </w:rPr>
            </w:pPr>
            <w:r>
              <w:rPr>
                <w:rFonts w:ascii="仿宋_GB2312" w:eastAsia="仿宋_GB2312" w:hint="eastAsia"/>
                <w:sz w:val="24"/>
              </w:rPr>
              <w:t>10</w:t>
            </w:r>
          </w:p>
        </w:tc>
        <w:tc>
          <w:tcPr>
            <w:tcW w:w="4252" w:type="dxa"/>
            <w:vAlign w:val="center"/>
          </w:tcPr>
          <w:p w:rsidR="001D02BB" w:rsidRPr="00642F36" w:rsidRDefault="001D02BB" w:rsidP="00510FB6">
            <w:pPr>
              <w:spacing w:line="360" w:lineRule="exact"/>
              <w:rPr>
                <w:rFonts w:ascii="仿宋_GB2312" w:eastAsia="仿宋_GB2312"/>
                <w:sz w:val="24"/>
              </w:rPr>
            </w:pPr>
            <w:r>
              <w:rPr>
                <w:rFonts w:ascii="仿宋_GB2312" w:eastAsia="仿宋_GB2312" w:hint="eastAsia"/>
                <w:sz w:val="24"/>
              </w:rPr>
              <w:t>成</w:t>
            </w:r>
            <w:r w:rsidRPr="00510FB6">
              <w:rPr>
                <w:rFonts w:ascii="仿宋_GB2312" w:eastAsia="仿宋_GB2312" w:hint="eastAsia"/>
                <w:sz w:val="24"/>
              </w:rPr>
              <w:t>立</w:t>
            </w:r>
            <w:r w:rsidR="00510FB6" w:rsidRPr="00510FB6">
              <w:rPr>
                <w:rFonts w:ascii="仿宋_GB2312" w:eastAsia="仿宋_GB2312" w:hint="eastAsia"/>
                <w:sz w:val="24"/>
              </w:rPr>
              <w:t>2</w:t>
            </w:r>
            <w:r w:rsidRPr="00510FB6">
              <w:rPr>
                <w:rFonts w:ascii="仿宋_GB2312" w:eastAsia="仿宋_GB2312" w:hint="eastAsia"/>
                <w:sz w:val="24"/>
              </w:rPr>
              <w:t>0年（含）</w:t>
            </w:r>
            <w:r w:rsidRPr="001D02BB">
              <w:rPr>
                <w:rFonts w:ascii="仿宋_GB2312" w:eastAsia="仿宋_GB2312" w:hint="eastAsia"/>
                <w:sz w:val="24"/>
              </w:rPr>
              <w:t>以上</w:t>
            </w:r>
            <w:r>
              <w:rPr>
                <w:rFonts w:ascii="仿宋_GB2312" w:eastAsia="仿宋_GB2312" w:hint="eastAsia"/>
                <w:sz w:val="24"/>
              </w:rPr>
              <w:t>的</w:t>
            </w:r>
            <w:r w:rsidR="00A64EF3">
              <w:rPr>
                <w:rFonts w:ascii="仿宋_GB2312" w:eastAsia="仿宋_GB2312" w:hint="eastAsia"/>
                <w:sz w:val="24"/>
              </w:rPr>
              <w:t>，</w:t>
            </w:r>
            <w:r>
              <w:rPr>
                <w:rFonts w:ascii="仿宋_GB2312" w:eastAsia="仿宋_GB2312" w:hint="eastAsia"/>
                <w:sz w:val="24"/>
              </w:rPr>
              <w:t>得</w:t>
            </w:r>
            <w:r w:rsidRPr="001D02BB">
              <w:rPr>
                <w:rFonts w:ascii="仿宋_GB2312" w:eastAsia="仿宋_GB2312" w:hint="eastAsia"/>
                <w:sz w:val="24"/>
              </w:rPr>
              <w:t>1</w:t>
            </w:r>
            <w:r>
              <w:rPr>
                <w:rFonts w:ascii="仿宋_GB2312" w:eastAsia="仿宋_GB2312" w:hint="eastAsia"/>
                <w:sz w:val="24"/>
              </w:rPr>
              <w:t>0</w:t>
            </w:r>
            <w:r w:rsidRPr="001D02BB">
              <w:rPr>
                <w:rFonts w:ascii="仿宋_GB2312" w:eastAsia="仿宋_GB2312" w:hint="eastAsia"/>
                <w:sz w:val="24"/>
              </w:rPr>
              <w:t>分</w:t>
            </w:r>
            <w:r w:rsidR="00555EC2">
              <w:rPr>
                <w:rFonts w:ascii="仿宋_GB2312" w:eastAsia="仿宋_GB2312" w:hint="eastAsia"/>
                <w:sz w:val="24"/>
              </w:rPr>
              <w:t>；</w:t>
            </w:r>
            <w:r w:rsidR="00510FB6">
              <w:rPr>
                <w:rFonts w:ascii="仿宋_GB2312" w:eastAsia="仿宋_GB2312" w:hint="eastAsia"/>
                <w:sz w:val="24"/>
              </w:rPr>
              <w:t>10</w:t>
            </w:r>
            <w:r>
              <w:rPr>
                <w:rFonts w:ascii="仿宋_GB2312" w:eastAsia="仿宋_GB2312" w:hint="eastAsia"/>
                <w:sz w:val="24"/>
              </w:rPr>
              <w:t>年（含）</w:t>
            </w:r>
            <w:r w:rsidRPr="001D02BB">
              <w:rPr>
                <w:rFonts w:ascii="仿宋_GB2312" w:eastAsia="仿宋_GB2312" w:hint="eastAsia"/>
                <w:sz w:val="24"/>
              </w:rPr>
              <w:t>-</w:t>
            </w:r>
            <w:r w:rsidR="00510FB6">
              <w:rPr>
                <w:rFonts w:ascii="仿宋_GB2312" w:eastAsia="仿宋_GB2312" w:hint="eastAsia"/>
                <w:sz w:val="24"/>
              </w:rPr>
              <w:t>2</w:t>
            </w:r>
            <w:r w:rsidRPr="001D02BB">
              <w:rPr>
                <w:rFonts w:ascii="仿宋_GB2312" w:eastAsia="仿宋_GB2312" w:hint="eastAsia"/>
                <w:sz w:val="24"/>
              </w:rPr>
              <w:t>0年</w:t>
            </w:r>
            <w:r>
              <w:rPr>
                <w:rFonts w:ascii="仿宋_GB2312" w:eastAsia="仿宋_GB2312" w:hint="eastAsia"/>
                <w:sz w:val="24"/>
              </w:rPr>
              <w:t>的，得8分</w:t>
            </w:r>
            <w:r w:rsidR="00555EC2">
              <w:rPr>
                <w:rFonts w:ascii="仿宋_GB2312" w:eastAsia="仿宋_GB2312" w:hint="eastAsia"/>
                <w:sz w:val="24"/>
              </w:rPr>
              <w:t>；</w:t>
            </w:r>
            <w:r w:rsidR="00510FB6">
              <w:rPr>
                <w:rFonts w:ascii="仿宋_GB2312" w:eastAsia="仿宋_GB2312" w:hint="eastAsia"/>
                <w:sz w:val="24"/>
              </w:rPr>
              <w:t>10</w:t>
            </w:r>
            <w:r w:rsidRPr="001D02BB">
              <w:rPr>
                <w:rFonts w:ascii="仿宋_GB2312" w:eastAsia="仿宋_GB2312" w:hint="eastAsia"/>
                <w:sz w:val="24"/>
              </w:rPr>
              <w:t>年以下</w:t>
            </w:r>
            <w:r>
              <w:rPr>
                <w:rFonts w:ascii="仿宋_GB2312" w:eastAsia="仿宋_GB2312" w:hint="eastAsia"/>
                <w:sz w:val="24"/>
              </w:rPr>
              <w:t>的得，得</w:t>
            </w:r>
            <w:r w:rsidRPr="001D02BB">
              <w:rPr>
                <w:rFonts w:ascii="仿宋_GB2312" w:eastAsia="仿宋_GB2312" w:hint="eastAsia"/>
                <w:sz w:val="24"/>
              </w:rPr>
              <w:t>5分</w:t>
            </w:r>
            <w:r>
              <w:rPr>
                <w:rFonts w:ascii="仿宋_GB2312" w:eastAsia="仿宋_GB2312" w:hint="eastAsia"/>
                <w:sz w:val="24"/>
              </w:rPr>
              <w:t>。</w:t>
            </w:r>
          </w:p>
        </w:tc>
        <w:tc>
          <w:tcPr>
            <w:tcW w:w="898" w:type="dxa"/>
            <w:vAlign w:val="center"/>
          </w:tcPr>
          <w:p w:rsidR="001D02BB" w:rsidRPr="00642F36" w:rsidRDefault="001D02BB" w:rsidP="00642F36">
            <w:pPr>
              <w:spacing w:line="360" w:lineRule="exact"/>
              <w:rPr>
                <w:rFonts w:ascii="仿宋_GB2312" w:eastAsia="仿宋_GB2312"/>
                <w:sz w:val="24"/>
              </w:rPr>
            </w:pPr>
          </w:p>
        </w:tc>
      </w:tr>
      <w:tr w:rsidR="00BA5F3B" w:rsidRPr="00642F36" w:rsidTr="00495036">
        <w:trPr>
          <w:trHeight w:val="1962"/>
        </w:trPr>
        <w:tc>
          <w:tcPr>
            <w:tcW w:w="545" w:type="dxa"/>
            <w:vAlign w:val="center"/>
          </w:tcPr>
          <w:p w:rsidR="00BA5F3B" w:rsidRPr="00642F36" w:rsidRDefault="00D27CE7" w:rsidP="00642F36">
            <w:pPr>
              <w:spacing w:line="360" w:lineRule="exact"/>
              <w:rPr>
                <w:rFonts w:ascii="仿宋_GB2312" w:eastAsia="仿宋_GB2312"/>
                <w:sz w:val="24"/>
              </w:rPr>
            </w:pPr>
            <w:r>
              <w:rPr>
                <w:rFonts w:ascii="仿宋_GB2312" w:eastAsia="仿宋_GB2312" w:hint="eastAsia"/>
                <w:sz w:val="24"/>
              </w:rPr>
              <w:t>4</w:t>
            </w:r>
          </w:p>
        </w:tc>
        <w:tc>
          <w:tcPr>
            <w:tcW w:w="1548" w:type="dxa"/>
            <w:vAlign w:val="center"/>
          </w:tcPr>
          <w:p w:rsidR="00BA5F3B" w:rsidRPr="00642F36" w:rsidRDefault="00BA5F3B" w:rsidP="00642F36">
            <w:pPr>
              <w:spacing w:line="360" w:lineRule="exact"/>
              <w:rPr>
                <w:rFonts w:ascii="仿宋_GB2312" w:eastAsia="仿宋_GB2312"/>
                <w:sz w:val="24"/>
              </w:rPr>
            </w:pPr>
            <w:r w:rsidRPr="00642F36">
              <w:rPr>
                <w:rFonts w:ascii="仿宋_GB2312" w:eastAsia="仿宋_GB2312" w:hint="eastAsia"/>
                <w:sz w:val="24"/>
              </w:rPr>
              <w:t>单位荣誉</w:t>
            </w:r>
          </w:p>
        </w:tc>
        <w:tc>
          <w:tcPr>
            <w:tcW w:w="1276" w:type="dxa"/>
            <w:vAlign w:val="center"/>
          </w:tcPr>
          <w:p w:rsidR="00BA5F3B" w:rsidRPr="00642F36" w:rsidRDefault="000B478F" w:rsidP="001D02BB">
            <w:pPr>
              <w:spacing w:line="360" w:lineRule="exact"/>
              <w:ind w:firstLineChars="200" w:firstLine="480"/>
              <w:rPr>
                <w:rFonts w:ascii="仿宋_GB2312" w:eastAsia="仿宋_GB2312"/>
                <w:sz w:val="24"/>
              </w:rPr>
            </w:pPr>
            <w:r w:rsidRPr="00642F36">
              <w:rPr>
                <w:rFonts w:ascii="仿宋_GB2312" w:eastAsia="仿宋_GB2312" w:hint="eastAsia"/>
                <w:sz w:val="24"/>
              </w:rPr>
              <w:t>15</w:t>
            </w:r>
          </w:p>
        </w:tc>
        <w:tc>
          <w:tcPr>
            <w:tcW w:w="4252" w:type="dxa"/>
            <w:vAlign w:val="center"/>
          </w:tcPr>
          <w:p w:rsidR="00C04D31" w:rsidRPr="006F467D" w:rsidRDefault="00A67194" w:rsidP="00C04D31">
            <w:pPr>
              <w:spacing w:line="360" w:lineRule="exact"/>
              <w:rPr>
                <w:rFonts w:ascii="仿宋_GB2312" w:eastAsia="仿宋_GB2312"/>
                <w:sz w:val="24"/>
              </w:rPr>
            </w:pPr>
            <w:r w:rsidRPr="00470C58">
              <w:rPr>
                <w:rFonts w:ascii="仿宋_GB2312" w:eastAsia="仿宋_GB2312" w:hint="eastAsia"/>
                <w:sz w:val="24"/>
              </w:rPr>
              <w:t>近</w:t>
            </w:r>
            <w:r>
              <w:rPr>
                <w:rFonts w:ascii="仿宋_GB2312" w:eastAsia="仿宋_GB2312" w:hint="eastAsia"/>
                <w:sz w:val="24"/>
              </w:rPr>
              <w:t>5</w:t>
            </w:r>
            <w:r w:rsidRPr="00470C58">
              <w:rPr>
                <w:rFonts w:ascii="仿宋_GB2312" w:eastAsia="仿宋_GB2312" w:hint="eastAsia"/>
                <w:sz w:val="24"/>
              </w:rPr>
              <w:t>年</w:t>
            </w:r>
            <w:r w:rsidR="00C04D31">
              <w:rPr>
                <w:rFonts w:ascii="仿宋_GB2312" w:eastAsia="仿宋_GB2312" w:hint="eastAsia"/>
                <w:sz w:val="24"/>
              </w:rPr>
              <w:t>内</w:t>
            </w:r>
            <w:r w:rsidR="00BA5F3B" w:rsidRPr="006F467D">
              <w:rPr>
                <w:rFonts w:ascii="仿宋_GB2312" w:eastAsia="仿宋_GB2312" w:hint="eastAsia"/>
                <w:sz w:val="24"/>
              </w:rPr>
              <w:t>，</w:t>
            </w:r>
            <w:r w:rsidR="00C04D31" w:rsidRPr="006F467D">
              <w:rPr>
                <w:rFonts w:ascii="仿宋_GB2312" w:eastAsia="仿宋_GB2312" w:hint="eastAsia"/>
                <w:sz w:val="24"/>
              </w:rPr>
              <w:t>单位获得行业主管部门或行业协会体现单位律师业务能力的各项表彰。具体计分方法如下</w:t>
            </w:r>
            <w:r w:rsidR="00C04D31" w:rsidRPr="006F467D">
              <w:rPr>
                <w:rFonts w:ascii="仿宋_GB2312" w:eastAsia="仿宋_GB2312"/>
                <w:sz w:val="24"/>
              </w:rPr>
              <w:t>:</w:t>
            </w:r>
          </w:p>
          <w:p w:rsidR="00C04D31" w:rsidRDefault="00C04D31" w:rsidP="00184FE3">
            <w:pPr>
              <w:spacing w:line="360" w:lineRule="exact"/>
              <w:ind w:firstLineChars="100" w:firstLine="240"/>
              <w:rPr>
                <w:rFonts w:ascii="仿宋_GB2312" w:eastAsia="仿宋_GB2312"/>
                <w:sz w:val="24"/>
              </w:rPr>
            </w:pPr>
            <w:r>
              <w:rPr>
                <w:rFonts w:ascii="仿宋_GB2312" w:eastAsia="仿宋_GB2312" w:hint="eastAsia"/>
                <w:sz w:val="24"/>
              </w:rPr>
              <w:t>1.</w:t>
            </w:r>
            <w:r w:rsidR="00BA5F3B" w:rsidRPr="00642F36">
              <w:rPr>
                <w:rFonts w:ascii="仿宋_GB2312" w:eastAsia="仿宋_GB2312" w:hint="eastAsia"/>
                <w:sz w:val="24"/>
              </w:rPr>
              <w:t>获国家级表彰的得</w:t>
            </w:r>
            <w:r w:rsidR="000B478F">
              <w:rPr>
                <w:rFonts w:ascii="仿宋_GB2312" w:eastAsia="仿宋_GB2312" w:hint="eastAsia"/>
                <w:sz w:val="24"/>
              </w:rPr>
              <w:t>15</w:t>
            </w:r>
            <w:r w:rsidR="00BA5F3B" w:rsidRPr="00642F36">
              <w:rPr>
                <w:rFonts w:ascii="仿宋_GB2312" w:eastAsia="仿宋_GB2312" w:hint="eastAsia"/>
                <w:sz w:val="24"/>
              </w:rPr>
              <w:t>分</w:t>
            </w:r>
            <w:r>
              <w:rPr>
                <w:rFonts w:ascii="仿宋_GB2312" w:eastAsia="仿宋_GB2312" w:hint="eastAsia"/>
                <w:sz w:val="24"/>
              </w:rPr>
              <w:t>；</w:t>
            </w:r>
          </w:p>
          <w:p w:rsidR="00C04D31" w:rsidRDefault="00C04D31" w:rsidP="00184FE3">
            <w:pPr>
              <w:spacing w:line="360" w:lineRule="exact"/>
              <w:ind w:firstLineChars="100" w:firstLine="240"/>
              <w:rPr>
                <w:rFonts w:ascii="仿宋_GB2312" w:eastAsia="仿宋_GB2312"/>
                <w:sz w:val="24"/>
              </w:rPr>
            </w:pPr>
            <w:r>
              <w:rPr>
                <w:rFonts w:ascii="仿宋_GB2312" w:eastAsia="仿宋_GB2312" w:hint="eastAsia"/>
                <w:sz w:val="24"/>
              </w:rPr>
              <w:t>2.</w:t>
            </w:r>
            <w:r w:rsidR="00BA5F3B" w:rsidRPr="00642F36">
              <w:rPr>
                <w:rFonts w:ascii="仿宋_GB2312" w:eastAsia="仿宋_GB2312" w:hint="eastAsia"/>
                <w:sz w:val="24"/>
              </w:rPr>
              <w:t>获省级表彰的得</w:t>
            </w:r>
            <w:r w:rsidR="001D02BB">
              <w:rPr>
                <w:rFonts w:ascii="仿宋_GB2312" w:eastAsia="仿宋_GB2312" w:hint="eastAsia"/>
                <w:sz w:val="24"/>
              </w:rPr>
              <w:t>1</w:t>
            </w:r>
            <w:r w:rsidR="007F2022">
              <w:rPr>
                <w:rFonts w:ascii="仿宋_GB2312" w:eastAsia="仿宋_GB2312" w:hint="eastAsia"/>
                <w:sz w:val="24"/>
              </w:rPr>
              <w:t>3</w:t>
            </w:r>
            <w:r w:rsidR="00BA5F3B" w:rsidRPr="00642F36">
              <w:rPr>
                <w:rFonts w:ascii="仿宋_GB2312" w:eastAsia="仿宋_GB2312" w:hint="eastAsia"/>
                <w:sz w:val="24"/>
              </w:rPr>
              <w:t>分</w:t>
            </w:r>
            <w:r>
              <w:rPr>
                <w:rFonts w:ascii="仿宋_GB2312" w:eastAsia="仿宋_GB2312" w:hint="eastAsia"/>
                <w:sz w:val="24"/>
              </w:rPr>
              <w:t>；</w:t>
            </w:r>
          </w:p>
          <w:p w:rsidR="00184FE3" w:rsidRDefault="00C04D31" w:rsidP="00184FE3">
            <w:pPr>
              <w:spacing w:line="360" w:lineRule="exact"/>
              <w:ind w:firstLineChars="100" w:firstLine="240"/>
              <w:rPr>
                <w:rFonts w:ascii="仿宋_GB2312" w:eastAsia="仿宋_GB2312"/>
                <w:sz w:val="24"/>
              </w:rPr>
            </w:pPr>
            <w:r>
              <w:rPr>
                <w:rFonts w:ascii="仿宋_GB2312" w:eastAsia="仿宋_GB2312" w:hint="eastAsia"/>
                <w:sz w:val="24"/>
              </w:rPr>
              <w:t>3.</w:t>
            </w:r>
            <w:r w:rsidR="00BA5F3B" w:rsidRPr="00642F36">
              <w:rPr>
                <w:rFonts w:ascii="仿宋_GB2312" w:eastAsia="仿宋_GB2312" w:hint="eastAsia"/>
                <w:sz w:val="24"/>
              </w:rPr>
              <w:t>获市级表彰的得</w:t>
            </w:r>
            <w:r w:rsidR="007F2022">
              <w:rPr>
                <w:rFonts w:ascii="仿宋_GB2312" w:eastAsia="仿宋_GB2312" w:hint="eastAsia"/>
                <w:sz w:val="24"/>
              </w:rPr>
              <w:t>10</w:t>
            </w:r>
            <w:r w:rsidR="00BA5F3B" w:rsidRPr="00642F36">
              <w:rPr>
                <w:rFonts w:ascii="仿宋_GB2312" w:eastAsia="仿宋_GB2312" w:hint="eastAsia"/>
                <w:sz w:val="24"/>
              </w:rPr>
              <w:t>分。</w:t>
            </w:r>
          </w:p>
          <w:p w:rsidR="00BA5F3B" w:rsidRPr="00642F36" w:rsidRDefault="00BA5F3B" w:rsidP="00184FE3">
            <w:pPr>
              <w:spacing w:line="360" w:lineRule="exact"/>
              <w:rPr>
                <w:rFonts w:ascii="仿宋_GB2312" w:eastAsia="仿宋_GB2312"/>
                <w:sz w:val="24"/>
              </w:rPr>
            </w:pPr>
            <w:r w:rsidRPr="00642F36">
              <w:rPr>
                <w:rFonts w:ascii="仿宋_GB2312" w:eastAsia="仿宋_GB2312" w:hint="eastAsia"/>
                <w:sz w:val="24"/>
              </w:rPr>
              <w:t>获得多个级别表彰的，按最高级别统计得分，</w:t>
            </w:r>
            <w:r w:rsidR="00C04D31">
              <w:rPr>
                <w:rFonts w:ascii="仿宋_GB2312" w:eastAsia="仿宋_GB2312" w:hint="eastAsia"/>
                <w:sz w:val="24"/>
              </w:rPr>
              <w:t>多个同</w:t>
            </w:r>
            <w:r w:rsidR="00C04D31" w:rsidRPr="001D1E97">
              <w:rPr>
                <w:rFonts w:ascii="仿宋_GB2312" w:eastAsia="仿宋_GB2312" w:hint="eastAsia"/>
                <w:sz w:val="24"/>
              </w:rPr>
              <w:t>级别</w:t>
            </w:r>
            <w:r w:rsidR="00C04D31">
              <w:rPr>
                <w:rFonts w:ascii="仿宋_GB2312" w:eastAsia="仿宋_GB2312" w:hint="eastAsia"/>
                <w:sz w:val="24"/>
              </w:rPr>
              <w:t>表彰，</w:t>
            </w:r>
            <w:r w:rsidR="00C04D31" w:rsidRPr="001D1E97">
              <w:rPr>
                <w:rFonts w:ascii="仿宋_GB2312" w:eastAsia="仿宋_GB2312" w:hint="eastAsia"/>
                <w:sz w:val="24"/>
              </w:rPr>
              <w:t>只计算1次</w:t>
            </w:r>
            <w:r w:rsidR="00C04D31">
              <w:rPr>
                <w:rFonts w:ascii="仿宋_GB2312" w:eastAsia="仿宋_GB2312" w:hint="eastAsia"/>
                <w:sz w:val="24"/>
              </w:rPr>
              <w:t>。</w:t>
            </w:r>
          </w:p>
        </w:tc>
        <w:tc>
          <w:tcPr>
            <w:tcW w:w="898" w:type="dxa"/>
            <w:vAlign w:val="center"/>
          </w:tcPr>
          <w:p w:rsidR="00BA5F3B" w:rsidRPr="00642F36" w:rsidRDefault="00BA5F3B" w:rsidP="00642F36">
            <w:pPr>
              <w:spacing w:line="360" w:lineRule="exact"/>
              <w:rPr>
                <w:rFonts w:ascii="仿宋_GB2312" w:eastAsia="仿宋_GB2312"/>
                <w:sz w:val="24"/>
              </w:rPr>
            </w:pPr>
          </w:p>
        </w:tc>
      </w:tr>
      <w:tr w:rsidR="00BA5F3B" w:rsidRPr="00642F36" w:rsidTr="007B011D">
        <w:trPr>
          <w:trHeight w:val="557"/>
        </w:trPr>
        <w:tc>
          <w:tcPr>
            <w:tcW w:w="545" w:type="dxa"/>
            <w:vAlign w:val="center"/>
          </w:tcPr>
          <w:p w:rsidR="00BA5F3B" w:rsidRPr="00642F36" w:rsidRDefault="00D27CE7" w:rsidP="00642F36">
            <w:pPr>
              <w:spacing w:line="360" w:lineRule="exact"/>
              <w:rPr>
                <w:rFonts w:ascii="仿宋_GB2312" w:eastAsia="仿宋_GB2312"/>
                <w:sz w:val="24"/>
              </w:rPr>
            </w:pPr>
            <w:r>
              <w:rPr>
                <w:rFonts w:ascii="仿宋_GB2312" w:eastAsia="仿宋_GB2312" w:hint="eastAsia"/>
                <w:sz w:val="24"/>
              </w:rPr>
              <w:t>5</w:t>
            </w:r>
          </w:p>
        </w:tc>
        <w:tc>
          <w:tcPr>
            <w:tcW w:w="1548" w:type="dxa"/>
            <w:vAlign w:val="center"/>
          </w:tcPr>
          <w:p w:rsidR="00BA5F3B" w:rsidRPr="00642F36" w:rsidRDefault="00BA5F3B" w:rsidP="00642F36">
            <w:pPr>
              <w:spacing w:line="360" w:lineRule="exact"/>
              <w:rPr>
                <w:rFonts w:ascii="仿宋_GB2312" w:eastAsia="仿宋_GB2312"/>
                <w:sz w:val="24"/>
              </w:rPr>
            </w:pPr>
            <w:r w:rsidRPr="00642F36">
              <w:rPr>
                <w:rFonts w:ascii="仿宋_GB2312" w:eastAsia="仿宋_GB2312" w:hint="eastAsia"/>
                <w:sz w:val="24"/>
              </w:rPr>
              <w:t>指派律师工作经历情况</w:t>
            </w:r>
          </w:p>
        </w:tc>
        <w:tc>
          <w:tcPr>
            <w:tcW w:w="1276" w:type="dxa"/>
            <w:vAlign w:val="center"/>
          </w:tcPr>
          <w:p w:rsidR="00BA5F3B" w:rsidRPr="00642F36" w:rsidRDefault="00BA5F3B" w:rsidP="00642F36">
            <w:pPr>
              <w:spacing w:line="360" w:lineRule="exact"/>
              <w:ind w:firstLineChars="200" w:firstLine="480"/>
              <w:rPr>
                <w:rFonts w:ascii="仿宋_GB2312" w:eastAsia="仿宋_GB2312"/>
                <w:sz w:val="24"/>
              </w:rPr>
            </w:pPr>
            <w:r w:rsidRPr="00642F36">
              <w:rPr>
                <w:rFonts w:ascii="仿宋_GB2312" w:eastAsia="仿宋_GB2312" w:hint="eastAsia"/>
                <w:sz w:val="24"/>
              </w:rPr>
              <w:t>15</w:t>
            </w:r>
          </w:p>
        </w:tc>
        <w:tc>
          <w:tcPr>
            <w:tcW w:w="4252" w:type="dxa"/>
            <w:vAlign w:val="center"/>
          </w:tcPr>
          <w:p w:rsidR="008C653D" w:rsidRDefault="008C653D" w:rsidP="008C653D">
            <w:pPr>
              <w:spacing w:line="360" w:lineRule="exact"/>
              <w:rPr>
                <w:rFonts w:ascii="仿宋_GB2312" w:eastAsia="仿宋_GB2312"/>
                <w:sz w:val="24"/>
              </w:rPr>
            </w:pPr>
            <w:r>
              <w:rPr>
                <w:rFonts w:ascii="仿宋_GB2312" w:eastAsia="仿宋_GB2312" w:hint="eastAsia"/>
                <w:sz w:val="24"/>
              </w:rPr>
              <w:t>近5年内，</w:t>
            </w:r>
            <w:r w:rsidRPr="00642F36">
              <w:rPr>
                <w:rFonts w:ascii="仿宋_GB2312" w:eastAsia="仿宋_GB2312" w:hint="eastAsia"/>
                <w:sz w:val="24"/>
              </w:rPr>
              <w:t>本次竞聘律师事务所指派律师有机关事业单位担任法律顾问经历</w:t>
            </w:r>
            <w:r>
              <w:rPr>
                <w:rFonts w:ascii="仿宋_GB2312" w:eastAsia="仿宋_GB2312" w:hint="eastAsia"/>
                <w:sz w:val="24"/>
              </w:rPr>
              <w:t>，</w:t>
            </w:r>
            <w:r w:rsidRPr="001D1E97">
              <w:rPr>
                <w:rFonts w:ascii="仿宋_GB2312" w:eastAsia="仿宋_GB2312" w:hint="eastAsia"/>
                <w:sz w:val="24"/>
              </w:rPr>
              <w:t>具体计分方法如下:</w:t>
            </w:r>
          </w:p>
          <w:p w:rsidR="008C653D" w:rsidRDefault="00ED14BD" w:rsidP="00184FE3">
            <w:pPr>
              <w:spacing w:line="360" w:lineRule="exact"/>
              <w:ind w:firstLineChars="100" w:firstLine="240"/>
              <w:rPr>
                <w:rFonts w:ascii="仿宋_GB2312" w:eastAsia="仿宋_GB2312"/>
                <w:sz w:val="24"/>
              </w:rPr>
            </w:pPr>
            <w:r>
              <w:rPr>
                <w:rFonts w:ascii="仿宋_GB2312" w:eastAsia="仿宋_GB2312" w:hint="eastAsia"/>
                <w:sz w:val="24"/>
              </w:rPr>
              <w:t>1.</w:t>
            </w:r>
            <w:r w:rsidR="008C653D">
              <w:rPr>
                <w:rFonts w:ascii="仿宋_GB2312" w:eastAsia="仿宋_GB2312" w:hint="eastAsia"/>
                <w:sz w:val="24"/>
              </w:rPr>
              <w:t>担任省</w:t>
            </w:r>
            <w:r w:rsidR="00177C54">
              <w:rPr>
                <w:rFonts w:ascii="仿宋_GB2312" w:eastAsia="仿宋_GB2312" w:hint="eastAsia"/>
                <w:sz w:val="24"/>
              </w:rPr>
              <w:t>委、省政府及省级</w:t>
            </w:r>
            <w:r w:rsidR="008C653D">
              <w:rPr>
                <w:rFonts w:ascii="仿宋_GB2312" w:eastAsia="仿宋_GB2312" w:hint="eastAsia"/>
                <w:sz w:val="24"/>
              </w:rPr>
              <w:t>部门</w:t>
            </w:r>
            <w:r>
              <w:rPr>
                <w:rFonts w:ascii="仿宋_GB2312" w:eastAsia="仿宋_GB2312" w:hint="eastAsia"/>
                <w:sz w:val="24"/>
              </w:rPr>
              <w:t>（单位）</w:t>
            </w:r>
            <w:r w:rsidR="00177C54">
              <w:rPr>
                <w:rFonts w:ascii="仿宋_GB2312" w:eastAsia="仿宋_GB2312" w:hint="eastAsia"/>
                <w:sz w:val="24"/>
              </w:rPr>
              <w:t>（含）以上</w:t>
            </w:r>
            <w:r w:rsidR="008C653D" w:rsidRPr="001D1E97">
              <w:rPr>
                <w:rFonts w:ascii="仿宋_GB2312" w:eastAsia="仿宋_GB2312" w:hint="eastAsia"/>
                <w:sz w:val="24"/>
              </w:rPr>
              <w:t>法律顾问</w:t>
            </w:r>
            <w:r w:rsidR="00177C54">
              <w:rPr>
                <w:rFonts w:ascii="仿宋_GB2312" w:eastAsia="仿宋_GB2312" w:hint="eastAsia"/>
                <w:sz w:val="24"/>
              </w:rPr>
              <w:t>的，</w:t>
            </w:r>
            <w:r w:rsidR="008C653D" w:rsidRPr="001D1E97">
              <w:rPr>
                <w:rFonts w:ascii="仿宋_GB2312" w:eastAsia="仿宋_GB2312" w:hint="eastAsia"/>
                <w:sz w:val="24"/>
              </w:rPr>
              <w:t>得</w:t>
            </w:r>
            <w:r w:rsidR="00177C54">
              <w:rPr>
                <w:rFonts w:ascii="仿宋_GB2312" w:eastAsia="仿宋_GB2312" w:hint="eastAsia"/>
                <w:sz w:val="24"/>
              </w:rPr>
              <w:t>15</w:t>
            </w:r>
            <w:r w:rsidR="008C653D" w:rsidRPr="001D1E97">
              <w:rPr>
                <w:rFonts w:ascii="仿宋_GB2312" w:eastAsia="仿宋_GB2312" w:hint="eastAsia"/>
                <w:sz w:val="24"/>
              </w:rPr>
              <w:t>分;</w:t>
            </w:r>
          </w:p>
          <w:p w:rsidR="008C653D" w:rsidRDefault="008C653D" w:rsidP="008C653D">
            <w:pPr>
              <w:spacing w:line="360" w:lineRule="exact"/>
              <w:rPr>
                <w:rFonts w:ascii="仿宋_GB2312" w:eastAsia="仿宋_GB2312"/>
                <w:sz w:val="24"/>
              </w:rPr>
            </w:pPr>
            <w:r>
              <w:rPr>
                <w:rFonts w:ascii="仿宋_GB2312" w:eastAsia="仿宋_GB2312"/>
                <w:sz w:val="24"/>
              </w:rPr>
              <w:t xml:space="preserve"> </w:t>
            </w:r>
            <w:r w:rsidR="00184FE3">
              <w:rPr>
                <w:rFonts w:ascii="仿宋_GB2312" w:eastAsia="仿宋_GB2312" w:hint="eastAsia"/>
                <w:sz w:val="24"/>
              </w:rPr>
              <w:t xml:space="preserve">  </w:t>
            </w:r>
            <w:r w:rsidR="00ED14BD">
              <w:rPr>
                <w:rFonts w:ascii="仿宋_GB2312" w:eastAsia="仿宋_GB2312" w:hint="eastAsia"/>
                <w:sz w:val="24"/>
              </w:rPr>
              <w:t>2</w:t>
            </w:r>
            <w:r>
              <w:rPr>
                <w:rFonts w:ascii="仿宋_GB2312" w:eastAsia="仿宋_GB2312"/>
                <w:sz w:val="24"/>
              </w:rPr>
              <w:t>.</w:t>
            </w:r>
            <w:r w:rsidRPr="009C415E">
              <w:rPr>
                <w:rFonts w:ascii="仿宋_GB2312" w:eastAsia="仿宋_GB2312" w:hint="eastAsia"/>
                <w:sz w:val="24"/>
              </w:rPr>
              <w:t>担任</w:t>
            </w:r>
            <w:r w:rsidR="00177C54">
              <w:rPr>
                <w:rFonts w:ascii="仿宋_GB2312" w:eastAsia="仿宋_GB2312" w:hint="eastAsia"/>
                <w:sz w:val="24"/>
              </w:rPr>
              <w:t>市委、市政府及</w:t>
            </w:r>
            <w:r w:rsidR="00ED14BD">
              <w:rPr>
                <w:rFonts w:ascii="仿宋_GB2312" w:eastAsia="仿宋_GB2312" w:hint="eastAsia"/>
                <w:sz w:val="24"/>
              </w:rPr>
              <w:t>地</w:t>
            </w:r>
            <w:r>
              <w:rPr>
                <w:rFonts w:ascii="仿宋_GB2312" w:eastAsia="仿宋_GB2312" w:hint="eastAsia"/>
                <w:sz w:val="24"/>
              </w:rPr>
              <w:t>市级</w:t>
            </w:r>
            <w:r w:rsidRPr="009C415E">
              <w:rPr>
                <w:rFonts w:ascii="仿宋_GB2312" w:eastAsia="仿宋_GB2312" w:hint="eastAsia"/>
                <w:sz w:val="24"/>
              </w:rPr>
              <w:t>部门</w:t>
            </w:r>
            <w:r w:rsidR="00ED14BD">
              <w:rPr>
                <w:rFonts w:ascii="仿宋_GB2312" w:eastAsia="仿宋_GB2312" w:hint="eastAsia"/>
                <w:sz w:val="24"/>
              </w:rPr>
              <w:t>（单位）</w:t>
            </w:r>
            <w:r w:rsidRPr="009C415E">
              <w:rPr>
                <w:rFonts w:ascii="仿宋_GB2312" w:eastAsia="仿宋_GB2312" w:hint="eastAsia"/>
                <w:sz w:val="24"/>
              </w:rPr>
              <w:t>法律顾问</w:t>
            </w:r>
            <w:r w:rsidR="00177C54">
              <w:rPr>
                <w:rFonts w:ascii="仿宋_GB2312" w:eastAsia="仿宋_GB2312" w:hint="eastAsia"/>
                <w:sz w:val="24"/>
              </w:rPr>
              <w:t>的，</w:t>
            </w:r>
            <w:r w:rsidRPr="009C415E">
              <w:rPr>
                <w:rFonts w:ascii="仿宋_GB2312" w:eastAsia="仿宋_GB2312" w:hint="eastAsia"/>
                <w:sz w:val="24"/>
              </w:rPr>
              <w:t>得</w:t>
            </w:r>
            <w:r w:rsidR="007B011D">
              <w:rPr>
                <w:rFonts w:ascii="仿宋_GB2312" w:eastAsia="仿宋_GB2312" w:hint="eastAsia"/>
                <w:sz w:val="24"/>
              </w:rPr>
              <w:t>13</w:t>
            </w:r>
            <w:r w:rsidRPr="009C415E">
              <w:rPr>
                <w:rFonts w:ascii="仿宋_GB2312" w:eastAsia="仿宋_GB2312" w:hint="eastAsia"/>
                <w:sz w:val="24"/>
              </w:rPr>
              <w:t>分;</w:t>
            </w:r>
          </w:p>
          <w:p w:rsidR="008C653D" w:rsidRPr="007B011D" w:rsidRDefault="008C653D" w:rsidP="00642F36">
            <w:pPr>
              <w:spacing w:line="360" w:lineRule="exact"/>
              <w:rPr>
                <w:rFonts w:ascii="仿宋_GB2312" w:eastAsia="仿宋_GB2312"/>
                <w:sz w:val="24"/>
              </w:rPr>
            </w:pPr>
            <w:r>
              <w:rPr>
                <w:rFonts w:ascii="仿宋_GB2312" w:eastAsia="仿宋_GB2312"/>
                <w:sz w:val="24"/>
              </w:rPr>
              <w:t xml:space="preserve"> </w:t>
            </w:r>
            <w:r w:rsidR="00184FE3">
              <w:rPr>
                <w:rFonts w:ascii="仿宋_GB2312" w:eastAsia="仿宋_GB2312" w:hint="eastAsia"/>
                <w:sz w:val="24"/>
              </w:rPr>
              <w:t xml:space="preserve">  </w:t>
            </w:r>
            <w:r w:rsidR="00ED14BD">
              <w:rPr>
                <w:rFonts w:ascii="仿宋_GB2312" w:eastAsia="仿宋_GB2312" w:hint="eastAsia"/>
                <w:sz w:val="24"/>
              </w:rPr>
              <w:t>3</w:t>
            </w:r>
            <w:r>
              <w:rPr>
                <w:rFonts w:ascii="仿宋_GB2312" w:eastAsia="仿宋_GB2312"/>
                <w:sz w:val="24"/>
              </w:rPr>
              <w:t>.</w:t>
            </w:r>
            <w:r>
              <w:rPr>
                <w:rFonts w:ascii="仿宋_GB2312" w:eastAsia="仿宋_GB2312" w:hint="eastAsia"/>
                <w:sz w:val="24"/>
              </w:rPr>
              <w:t>担任县</w:t>
            </w:r>
            <w:r w:rsidR="00177C54">
              <w:rPr>
                <w:rFonts w:ascii="仿宋_GB2312" w:eastAsia="仿宋_GB2312" w:hint="eastAsia"/>
                <w:sz w:val="24"/>
              </w:rPr>
              <w:t>委、县政府及县</w:t>
            </w:r>
            <w:r w:rsidR="00ED14BD">
              <w:rPr>
                <w:rFonts w:ascii="仿宋_GB2312" w:eastAsia="仿宋_GB2312" w:hint="eastAsia"/>
                <w:sz w:val="24"/>
              </w:rPr>
              <w:t>级</w:t>
            </w:r>
            <w:r>
              <w:rPr>
                <w:rFonts w:ascii="仿宋_GB2312" w:eastAsia="仿宋_GB2312" w:hint="eastAsia"/>
                <w:sz w:val="24"/>
              </w:rPr>
              <w:t>部门</w:t>
            </w:r>
            <w:r w:rsidR="00ED14BD">
              <w:rPr>
                <w:rFonts w:ascii="仿宋_GB2312" w:eastAsia="仿宋_GB2312" w:hint="eastAsia"/>
                <w:sz w:val="24"/>
              </w:rPr>
              <w:t>（单</w:t>
            </w:r>
            <w:r w:rsidR="00ED14BD">
              <w:rPr>
                <w:rFonts w:ascii="仿宋_GB2312" w:eastAsia="仿宋_GB2312" w:hint="eastAsia"/>
                <w:sz w:val="24"/>
              </w:rPr>
              <w:lastRenderedPageBreak/>
              <w:t>位）</w:t>
            </w:r>
            <w:r>
              <w:rPr>
                <w:rFonts w:ascii="仿宋_GB2312" w:eastAsia="仿宋_GB2312" w:hint="eastAsia"/>
                <w:sz w:val="24"/>
              </w:rPr>
              <w:t>法律顾问</w:t>
            </w:r>
            <w:r w:rsidR="00177C54">
              <w:rPr>
                <w:rFonts w:ascii="仿宋_GB2312" w:eastAsia="仿宋_GB2312" w:hint="eastAsia"/>
                <w:sz w:val="24"/>
              </w:rPr>
              <w:t>的，</w:t>
            </w:r>
            <w:r>
              <w:rPr>
                <w:rFonts w:ascii="仿宋_GB2312" w:eastAsia="仿宋_GB2312" w:hint="eastAsia"/>
                <w:sz w:val="24"/>
              </w:rPr>
              <w:t>得</w:t>
            </w:r>
            <w:r w:rsidR="007B011D">
              <w:rPr>
                <w:rFonts w:ascii="仿宋_GB2312" w:eastAsia="仿宋_GB2312" w:hint="eastAsia"/>
                <w:sz w:val="24"/>
              </w:rPr>
              <w:t>10</w:t>
            </w:r>
            <w:r>
              <w:rPr>
                <w:rFonts w:ascii="仿宋_GB2312" w:eastAsia="仿宋_GB2312" w:hint="eastAsia"/>
                <w:sz w:val="24"/>
              </w:rPr>
              <w:t>分。</w:t>
            </w:r>
          </w:p>
          <w:p w:rsidR="00BA5F3B" w:rsidRPr="00642F36" w:rsidRDefault="00177C54" w:rsidP="00184FE3">
            <w:pPr>
              <w:spacing w:line="360" w:lineRule="exact"/>
              <w:ind w:firstLineChars="100" w:firstLine="240"/>
              <w:rPr>
                <w:rFonts w:ascii="仿宋_GB2312" w:eastAsia="仿宋_GB2312"/>
                <w:sz w:val="24"/>
              </w:rPr>
            </w:pPr>
            <w:r>
              <w:rPr>
                <w:rFonts w:ascii="仿宋_GB2312" w:eastAsia="仿宋_GB2312" w:hint="eastAsia"/>
                <w:sz w:val="24"/>
              </w:rPr>
              <w:t>4.</w:t>
            </w:r>
            <w:r w:rsidR="00BA5F3B" w:rsidRPr="00642F36">
              <w:rPr>
                <w:rFonts w:ascii="仿宋_GB2312" w:eastAsia="仿宋_GB2312" w:hint="eastAsia"/>
                <w:sz w:val="24"/>
              </w:rPr>
              <w:t>无机关事业单位担任法律顾问经历的</w:t>
            </w:r>
            <w:r w:rsidR="0024615A">
              <w:rPr>
                <w:rFonts w:ascii="仿宋_GB2312" w:eastAsia="仿宋_GB2312" w:hint="eastAsia"/>
                <w:sz w:val="24"/>
              </w:rPr>
              <w:t>，</w:t>
            </w:r>
            <w:r w:rsidR="00BA5F3B" w:rsidRPr="00642F36">
              <w:rPr>
                <w:rFonts w:ascii="仿宋_GB2312" w:eastAsia="仿宋_GB2312" w:hint="eastAsia"/>
                <w:sz w:val="24"/>
              </w:rPr>
              <w:t>得</w:t>
            </w:r>
            <w:r w:rsidR="007B011D">
              <w:rPr>
                <w:rFonts w:ascii="仿宋_GB2312" w:eastAsia="仿宋_GB2312" w:hint="eastAsia"/>
                <w:sz w:val="24"/>
              </w:rPr>
              <w:t>8</w:t>
            </w:r>
            <w:r w:rsidR="00BA5F3B" w:rsidRPr="00642F36">
              <w:rPr>
                <w:rFonts w:ascii="仿宋_GB2312" w:eastAsia="仿宋_GB2312" w:hint="eastAsia"/>
                <w:sz w:val="24"/>
              </w:rPr>
              <w:t>分。</w:t>
            </w:r>
          </w:p>
        </w:tc>
        <w:tc>
          <w:tcPr>
            <w:tcW w:w="898" w:type="dxa"/>
            <w:vAlign w:val="center"/>
          </w:tcPr>
          <w:p w:rsidR="00BA5F3B" w:rsidRPr="00642F36" w:rsidRDefault="00BA5F3B" w:rsidP="00642F36">
            <w:pPr>
              <w:spacing w:line="360" w:lineRule="exact"/>
              <w:rPr>
                <w:rFonts w:ascii="仿宋_GB2312" w:eastAsia="仿宋_GB2312"/>
                <w:sz w:val="24"/>
              </w:rPr>
            </w:pPr>
          </w:p>
        </w:tc>
      </w:tr>
      <w:tr w:rsidR="00BA5F3B" w:rsidRPr="00642F36" w:rsidTr="00555EC2">
        <w:trPr>
          <w:trHeight w:val="1730"/>
        </w:trPr>
        <w:tc>
          <w:tcPr>
            <w:tcW w:w="545" w:type="dxa"/>
            <w:vAlign w:val="center"/>
          </w:tcPr>
          <w:p w:rsidR="00BA5F3B" w:rsidRPr="00642F36" w:rsidRDefault="00D27CE7" w:rsidP="00642F36">
            <w:pPr>
              <w:spacing w:line="360" w:lineRule="exact"/>
              <w:rPr>
                <w:rFonts w:ascii="仿宋_GB2312" w:eastAsia="仿宋_GB2312"/>
                <w:sz w:val="24"/>
              </w:rPr>
            </w:pPr>
            <w:r>
              <w:rPr>
                <w:rFonts w:ascii="仿宋_GB2312" w:eastAsia="仿宋_GB2312" w:hint="eastAsia"/>
                <w:sz w:val="24"/>
              </w:rPr>
              <w:lastRenderedPageBreak/>
              <w:t>6</w:t>
            </w:r>
          </w:p>
        </w:tc>
        <w:tc>
          <w:tcPr>
            <w:tcW w:w="1548" w:type="dxa"/>
            <w:vAlign w:val="center"/>
          </w:tcPr>
          <w:p w:rsidR="00BA5F3B" w:rsidRPr="00642F36" w:rsidRDefault="00BA5F3B" w:rsidP="00642F36">
            <w:pPr>
              <w:spacing w:line="360" w:lineRule="exact"/>
              <w:rPr>
                <w:rFonts w:ascii="仿宋_GB2312" w:eastAsia="仿宋_GB2312"/>
                <w:sz w:val="24"/>
              </w:rPr>
            </w:pPr>
            <w:r w:rsidRPr="00642F36">
              <w:rPr>
                <w:rFonts w:ascii="仿宋_GB2312" w:eastAsia="仿宋_GB2312" w:hint="eastAsia"/>
                <w:sz w:val="24"/>
              </w:rPr>
              <w:t>指派律师资格情况</w:t>
            </w:r>
          </w:p>
        </w:tc>
        <w:tc>
          <w:tcPr>
            <w:tcW w:w="1276" w:type="dxa"/>
            <w:vAlign w:val="center"/>
          </w:tcPr>
          <w:p w:rsidR="00BA5F3B" w:rsidRPr="00642F36" w:rsidRDefault="00D030D2" w:rsidP="00642F36">
            <w:pPr>
              <w:spacing w:line="360" w:lineRule="exact"/>
              <w:ind w:firstLineChars="200" w:firstLine="480"/>
              <w:rPr>
                <w:rFonts w:ascii="仿宋_GB2312" w:eastAsia="仿宋_GB2312"/>
                <w:sz w:val="24"/>
              </w:rPr>
            </w:pPr>
            <w:r>
              <w:rPr>
                <w:rFonts w:ascii="仿宋_GB2312" w:eastAsia="仿宋_GB2312" w:hint="eastAsia"/>
                <w:sz w:val="24"/>
              </w:rPr>
              <w:t>15</w:t>
            </w:r>
          </w:p>
        </w:tc>
        <w:tc>
          <w:tcPr>
            <w:tcW w:w="4252" w:type="dxa"/>
            <w:vAlign w:val="center"/>
          </w:tcPr>
          <w:p w:rsidR="00184FE3" w:rsidRDefault="00184FE3" w:rsidP="00184FE3">
            <w:pPr>
              <w:spacing w:line="360" w:lineRule="exact"/>
              <w:ind w:firstLineChars="200" w:firstLine="480"/>
              <w:rPr>
                <w:rFonts w:ascii="仿宋_GB2312" w:eastAsia="仿宋_GB2312"/>
                <w:sz w:val="24"/>
              </w:rPr>
            </w:pPr>
            <w:r w:rsidRPr="004C244D">
              <w:rPr>
                <w:rFonts w:ascii="仿宋_GB2312" w:eastAsia="仿宋_GB2312" w:hint="eastAsia"/>
                <w:sz w:val="24"/>
              </w:rPr>
              <w:t>本次竞聘律师事务所指派律师</w:t>
            </w:r>
            <w:r>
              <w:rPr>
                <w:rFonts w:ascii="仿宋_GB2312" w:eastAsia="仿宋_GB2312" w:hint="eastAsia"/>
                <w:sz w:val="24"/>
              </w:rPr>
              <w:t>必须具有5年执业经历，按照法律执业职业资格类别和学历、学位情况，按如下方式计分：</w:t>
            </w:r>
          </w:p>
          <w:p w:rsidR="00184FE3" w:rsidRPr="009C415E" w:rsidRDefault="00184FE3" w:rsidP="00184FE3">
            <w:pPr>
              <w:spacing w:line="360" w:lineRule="exact"/>
              <w:ind w:firstLineChars="100" w:firstLine="240"/>
              <w:rPr>
                <w:rFonts w:ascii="仿宋_GB2312" w:eastAsia="仿宋_GB2312"/>
                <w:sz w:val="24"/>
              </w:rPr>
            </w:pPr>
            <w:r>
              <w:rPr>
                <w:rFonts w:ascii="仿宋_GB2312" w:eastAsia="仿宋_GB2312" w:hint="eastAsia"/>
                <w:sz w:val="24"/>
              </w:rPr>
              <w:t>1</w:t>
            </w:r>
            <w:r>
              <w:rPr>
                <w:rFonts w:ascii="仿宋_GB2312" w:eastAsia="仿宋_GB2312"/>
                <w:sz w:val="24"/>
              </w:rPr>
              <w:t>.</w:t>
            </w:r>
            <w:r w:rsidRPr="009C415E">
              <w:rPr>
                <w:rFonts w:ascii="仿宋_GB2312" w:eastAsia="仿宋_GB2312" w:hint="eastAsia"/>
                <w:sz w:val="24"/>
              </w:rPr>
              <w:t>取得A级法律职业资格的，得分</w:t>
            </w:r>
            <w:r w:rsidR="00AD31AC">
              <w:rPr>
                <w:rFonts w:ascii="仿宋_GB2312" w:eastAsia="仿宋_GB2312" w:hint="eastAsia"/>
                <w:sz w:val="24"/>
              </w:rPr>
              <w:t>5</w:t>
            </w:r>
            <w:r w:rsidRPr="009C415E">
              <w:rPr>
                <w:rFonts w:ascii="仿宋_GB2312" w:eastAsia="仿宋_GB2312" w:hint="eastAsia"/>
                <w:sz w:val="24"/>
              </w:rPr>
              <w:t>分</w:t>
            </w:r>
            <w:r>
              <w:rPr>
                <w:rFonts w:ascii="仿宋_GB2312" w:eastAsia="仿宋_GB2312" w:hint="eastAsia"/>
                <w:sz w:val="24"/>
              </w:rPr>
              <w:t>；</w:t>
            </w:r>
          </w:p>
          <w:p w:rsidR="00184FE3" w:rsidRDefault="00184FE3" w:rsidP="00184FE3">
            <w:pPr>
              <w:spacing w:line="360" w:lineRule="exact"/>
              <w:ind w:firstLineChars="100" w:firstLine="240"/>
              <w:rPr>
                <w:rFonts w:ascii="仿宋_GB2312" w:eastAsia="仿宋_GB2312"/>
                <w:sz w:val="24"/>
              </w:rPr>
            </w:pPr>
            <w:r>
              <w:rPr>
                <w:rFonts w:ascii="仿宋_GB2312" w:eastAsia="仿宋_GB2312" w:hint="eastAsia"/>
                <w:sz w:val="24"/>
              </w:rPr>
              <w:t>2</w:t>
            </w:r>
            <w:r>
              <w:rPr>
                <w:rFonts w:ascii="仿宋_GB2312" w:eastAsia="仿宋_GB2312"/>
                <w:sz w:val="24"/>
              </w:rPr>
              <w:t>.</w:t>
            </w:r>
            <w:r w:rsidR="00812DAC" w:rsidRPr="009C415E">
              <w:rPr>
                <w:rFonts w:ascii="仿宋_GB2312" w:eastAsia="仿宋_GB2312" w:hint="eastAsia"/>
                <w:sz w:val="24"/>
              </w:rPr>
              <w:t xml:space="preserve"> 取得A级法律职业资格</w:t>
            </w:r>
            <w:r w:rsidR="00812DAC">
              <w:rPr>
                <w:rFonts w:ascii="仿宋_GB2312" w:eastAsia="仿宋_GB2312" w:hint="eastAsia"/>
                <w:sz w:val="24"/>
              </w:rPr>
              <w:t>，</w:t>
            </w:r>
            <w:r w:rsidRPr="009C415E">
              <w:rPr>
                <w:rFonts w:ascii="仿宋_GB2312" w:eastAsia="仿宋_GB2312" w:hint="eastAsia"/>
                <w:sz w:val="24"/>
              </w:rPr>
              <w:t>同时具备法学</w:t>
            </w:r>
            <w:r>
              <w:rPr>
                <w:rFonts w:ascii="仿宋_GB2312" w:eastAsia="仿宋_GB2312" w:hint="eastAsia"/>
                <w:sz w:val="24"/>
              </w:rPr>
              <w:t>硕士</w:t>
            </w:r>
            <w:r w:rsidRPr="009C415E">
              <w:rPr>
                <w:rFonts w:ascii="仿宋_GB2312" w:eastAsia="仿宋_GB2312" w:hint="eastAsia"/>
                <w:sz w:val="24"/>
              </w:rPr>
              <w:t>研究生学历和法学</w:t>
            </w:r>
            <w:r>
              <w:rPr>
                <w:rFonts w:ascii="仿宋_GB2312" w:eastAsia="仿宋_GB2312" w:hint="eastAsia"/>
                <w:sz w:val="24"/>
              </w:rPr>
              <w:t>硕士</w:t>
            </w:r>
            <w:r w:rsidRPr="009C415E">
              <w:rPr>
                <w:rFonts w:ascii="仿宋_GB2312" w:eastAsia="仿宋_GB2312" w:hint="eastAsia"/>
                <w:sz w:val="24"/>
              </w:rPr>
              <w:t>学位</w:t>
            </w:r>
            <w:r>
              <w:rPr>
                <w:rFonts w:ascii="仿宋_GB2312" w:eastAsia="仿宋_GB2312" w:hint="eastAsia"/>
                <w:sz w:val="24"/>
              </w:rPr>
              <w:t>的</w:t>
            </w:r>
            <w:r w:rsidRPr="009C415E">
              <w:rPr>
                <w:rFonts w:ascii="仿宋_GB2312" w:eastAsia="仿宋_GB2312" w:hint="eastAsia"/>
                <w:sz w:val="24"/>
              </w:rPr>
              <w:t>，得</w:t>
            </w:r>
            <w:r>
              <w:rPr>
                <w:rFonts w:ascii="仿宋_GB2312" w:eastAsia="仿宋_GB2312" w:hint="eastAsia"/>
                <w:sz w:val="24"/>
              </w:rPr>
              <w:t>1</w:t>
            </w:r>
            <w:r w:rsidR="00AD31AC">
              <w:rPr>
                <w:rFonts w:ascii="仿宋_GB2312" w:eastAsia="仿宋_GB2312" w:hint="eastAsia"/>
                <w:sz w:val="24"/>
              </w:rPr>
              <w:t>0</w:t>
            </w:r>
            <w:r w:rsidRPr="009C415E">
              <w:rPr>
                <w:rFonts w:ascii="仿宋_GB2312" w:eastAsia="仿宋_GB2312" w:hint="eastAsia"/>
                <w:sz w:val="24"/>
              </w:rPr>
              <w:t>分</w:t>
            </w:r>
            <w:r>
              <w:rPr>
                <w:rFonts w:ascii="仿宋_GB2312" w:eastAsia="仿宋_GB2312" w:hint="eastAsia"/>
                <w:sz w:val="24"/>
              </w:rPr>
              <w:t>；</w:t>
            </w:r>
          </w:p>
          <w:p w:rsidR="00BA5F3B" w:rsidRPr="00642F36" w:rsidRDefault="00184FE3" w:rsidP="00184FE3">
            <w:pPr>
              <w:spacing w:line="360" w:lineRule="exact"/>
              <w:ind w:firstLineChars="100" w:firstLine="240"/>
              <w:rPr>
                <w:rFonts w:ascii="仿宋_GB2312" w:eastAsia="仿宋_GB2312"/>
                <w:sz w:val="24"/>
              </w:rPr>
            </w:pPr>
            <w:r>
              <w:rPr>
                <w:rFonts w:ascii="仿宋_GB2312" w:eastAsia="仿宋_GB2312" w:hint="eastAsia"/>
                <w:sz w:val="24"/>
              </w:rPr>
              <w:t>3</w:t>
            </w:r>
            <w:r>
              <w:rPr>
                <w:rFonts w:ascii="仿宋_GB2312" w:eastAsia="仿宋_GB2312"/>
                <w:sz w:val="24"/>
              </w:rPr>
              <w:t>.</w:t>
            </w:r>
            <w:r w:rsidR="00812DAC" w:rsidRPr="009C415E">
              <w:rPr>
                <w:rFonts w:ascii="仿宋_GB2312" w:eastAsia="仿宋_GB2312" w:hint="eastAsia"/>
                <w:sz w:val="24"/>
              </w:rPr>
              <w:t xml:space="preserve"> 取得A级法律职业资格</w:t>
            </w:r>
            <w:r w:rsidR="00812DAC">
              <w:rPr>
                <w:rFonts w:ascii="仿宋_GB2312" w:eastAsia="仿宋_GB2312" w:hint="eastAsia"/>
                <w:sz w:val="24"/>
              </w:rPr>
              <w:t>，</w:t>
            </w:r>
            <w:r w:rsidRPr="009C415E">
              <w:rPr>
                <w:rFonts w:ascii="仿宋_GB2312" w:eastAsia="仿宋_GB2312" w:hint="eastAsia"/>
                <w:sz w:val="24"/>
              </w:rPr>
              <w:t>同时具备法学博士研究生学历和</w:t>
            </w:r>
            <w:r w:rsidRPr="004C244D">
              <w:rPr>
                <w:rFonts w:ascii="仿宋_GB2312" w:eastAsia="仿宋_GB2312" w:hint="eastAsia"/>
                <w:sz w:val="24"/>
              </w:rPr>
              <w:t>法学</w:t>
            </w:r>
            <w:r>
              <w:rPr>
                <w:rFonts w:ascii="仿宋_GB2312" w:eastAsia="仿宋_GB2312" w:hint="eastAsia"/>
                <w:sz w:val="24"/>
              </w:rPr>
              <w:t>博士学位的</w:t>
            </w:r>
            <w:r w:rsidRPr="009C415E">
              <w:rPr>
                <w:rFonts w:ascii="仿宋_GB2312" w:eastAsia="仿宋_GB2312" w:hint="eastAsia"/>
                <w:sz w:val="24"/>
              </w:rPr>
              <w:t>，得</w:t>
            </w:r>
            <w:r>
              <w:rPr>
                <w:rFonts w:ascii="仿宋_GB2312" w:eastAsia="仿宋_GB2312" w:hint="eastAsia"/>
                <w:sz w:val="24"/>
              </w:rPr>
              <w:t>15</w:t>
            </w:r>
            <w:r w:rsidRPr="009C415E">
              <w:rPr>
                <w:rFonts w:ascii="仿宋_GB2312" w:eastAsia="仿宋_GB2312" w:hint="eastAsia"/>
                <w:sz w:val="24"/>
              </w:rPr>
              <w:t xml:space="preserve"> 分</w:t>
            </w:r>
            <w:r w:rsidR="00BA5F3B" w:rsidRPr="00642F36">
              <w:rPr>
                <w:rFonts w:ascii="仿宋_GB2312" w:eastAsia="仿宋_GB2312" w:hint="eastAsia"/>
                <w:sz w:val="24"/>
              </w:rPr>
              <w:t>。</w:t>
            </w:r>
          </w:p>
        </w:tc>
        <w:tc>
          <w:tcPr>
            <w:tcW w:w="898" w:type="dxa"/>
            <w:vAlign w:val="center"/>
          </w:tcPr>
          <w:p w:rsidR="00BA5F3B" w:rsidRPr="00642F36" w:rsidRDefault="00BA5F3B" w:rsidP="00642F36">
            <w:pPr>
              <w:spacing w:line="360" w:lineRule="exact"/>
              <w:rPr>
                <w:rFonts w:ascii="仿宋_GB2312" w:eastAsia="仿宋_GB2312"/>
                <w:sz w:val="24"/>
              </w:rPr>
            </w:pPr>
          </w:p>
        </w:tc>
      </w:tr>
      <w:tr w:rsidR="00BA5F3B" w:rsidRPr="00642F36" w:rsidTr="00555EC2">
        <w:trPr>
          <w:trHeight w:val="852"/>
        </w:trPr>
        <w:tc>
          <w:tcPr>
            <w:tcW w:w="545" w:type="dxa"/>
            <w:vAlign w:val="center"/>
          </w:tcPr>
          <w:p w:rsidR="00BA5F3B" w:rsidRPr="00642F36" w:rsidRDefault="00D27CE7" w:rsidP="00642F36">
            <w:pPr>
              <w:spacing w:line="360" w:lineRule="exact"/>
              <w:rPr>
                <w:rFonts w:ascii="仿宋_GB2312" w:eastAsia="仿宋_GB2312"/>
                <w:sz w:val="24"/>
              </w:rPr>
            </w:pPr>
            <w:r>
              <w:rPr>
                <w:rFonts w:ascii="仿宋_GB2312" w:eastAsia="仿宋_GB2312" w:hint="eastAsia"/>
                <w:sz w:val="24"/>
              </w:rPr>
              <w:t>7</w:t>
            </w:r>
          </w:p>
        </w:tc>
        <w:tc>
          <w:tcPr>
            <w:tcW w:w="1548" w:type="dxa"/>
            <w:vAlign w:val="center"/>
          </w:tcPr>
          <w:p w:rsidR="00BA5F3B" w:rsidRPr="00642F36" w:rsidRDefault="00BA5F3B" w:rsidP="00642F36">
            <w:pPr>
              <w:spacing w:line="360" w:lineRule="exact"/>
              <w:rPr>
                <w:rFonts w:ascii="仿宋_GB2312" w:eastAsia="仿宋_GB2312"/>
                <w:sz w:val="24"/>
              </w:rPr>
            </w:pPr>
            <w:r w:rsidRPr="00642F36">
              <w:rPr>
                <w:rFonts w:ascii="仿宋_GB2312" w:eastAsia="仿宋_GB2312" w:hint="eastAsia"/>
                <w:sz w:val="24"/>
              </w:rPr>
              <w:t>材料制作</w:t>
            </w:r>
          </w:p>
        </w:tc>
        <w:tc>
          <w:tcPr>
            <w:tcW w:w="1276" w:type="dxa"/>
            <w:vAlign w:val="center"/>
          </w:tcPr>
          <w:p w:rsidR="00BA5F3B" w:rsidRPr="00642F36" w:rsidRDefault="00BA5F3B" w:rsidP="00642F36">
            <w:pPr>
              <w:spacing w:line="360" w:lineRule="exact"/>
              <w:ind w:firstLineChars="200" w:firstLine="480"/>
              <w:rPr>
                <w:rFonts w:ascii="仿宋_GB2312" w:eastAsia="仿宋_GB2312"/>
                <w:sz w:val="24"/>
              </w:rPr>
            </w:pPr>
            <w:r w:rsidRPr="00642F36">
              <w:rPr>
                <w:rFonts w:ascii="仿宋_GB2312" w:eastAsia="仿宋_GB2312" w:hint="eastAsia"/>
                <w:sz w:val="24"/>
              </w:rPr>
              <w:t>5</w:t>
            </w:r>
          </w:p>
        </w:tc>
        <w:tc>
          <w:tcPr>
            <w:tcW w:w="4252" w:type="dxa"/>
            <w:vAlign w:val="center"/>
          </w:tcPr>
          <w:p w:rsidR="00BA5F3B" w:rsidRPr="00642F36" w:rsidRDefault="00BA5F3B" w:rsidP="00642F36">
            <w:pPr>
              <w:spacing w:line="360" w:lineRule="exact"/>
              <w:rPr>
                <w:rFonts w:ascii="仿宋_GB2312" w:eastAsia="仿宋_GB2312"/>
                <w:sz w:val="24"/>
              </w:rPr>
            </w:pPr>
            <w:r w:rsidRPr="00642F36">
              <w:rPr>
                <w:rFonts w:ascii="仿宋_GB2312" w:eastAsia="仿宋_GB2312" w:hint="eastAsia"/>
                <w:sz w:val="24"/>
              </w:rPr>
              <w:t>竞聘</w:t>
            </w:r>
            <w:r>
              <w:rPr>
                <w:rFonts w:ascii="仿宋_GB2312" w:eastAsia="仿宋_GB2312" w:hint="eastAsia"/>
                <w:sz w:val="24"/>
              </w:rPr>
              <w:t>询价</w:t>
            </w:r>
            <w:r w:rsidRPr="00642F36">
              <w:rPr>
                <w:rFonts w:ascii="仿宋_GB2312" w:eastAsia="仿宋_GB2312" w:hint="eastAsia"/>
                <w:sz w:val="24"/>
              </w:rPr>
              <w:t>材料制作规范、材料</w:t>
            </w:r>
          </w:p>
          <w:p w:rsidR="00BA5F3B" w:rsidRPr="00642F36" w:rsidRDefault="00BA5F3B" w:rsidP="001116F4">
            <w:pPr>
              <w:spacing w:line="360" w:lineRule="exact"/>
              <w:rPr>
                <w:rFonts w:ascii="仿宋_GB2312" w:eastAsia="仿宋_GB2312"/>
                <w:sz w:val="24"/>
              </w:rPr>
            </w:pPr>
            <w:r w:rsidRPr="00642F36">
              <w:rPr>
                <w:rFonts w:ascii="仿宋_GB2312" w:eastAsia="仿宋_GB2312" w:hint="eastAsia"/>
                <w:sz w:val="24"/>
              </w:rPr>
              <w:t>完备，最高得分</w:t>
            </w:r>
            <w:r w:rsidR="001116F4">
              <w:rPr>
                <w:rFonts w:ascii="仿宋_GB2312" w:eastAsia="仿宋_GB2312" w:hint="eastAsia"/>
                <w:sz w:val="24"/>
              </w:rPr>
              <w:t>5</w:t>
            </w:r>
            <w:r w:rsidRPr="00642F36">
              <w:rPr>
                <w:rFonts w:ascii="仿宋_GB2312" w:eastAsia="仿宋_GB2312" w:hint="eastAsia"/>
                <w:sz w:val="24"/>
              </w:rPr>
              <w:t>分。</w:t>
            </w:r>
          </w:p>
        </w:tc>
        <w:tc>
          <w:tcPr>
            <w:tcW w:w="898" w:type="dxa"/>
            <w:vAlign w:val="center"/>
          </w:tcPr>
          <w:p w:rsidR="00BA5F3B" w:rsidRPr="00642F36" w:rsidRDefault="00BA5F3B" w:rsidP="00642F36">
            <w:pPr>
              <w:spacing w:line="360" w:lineRule="exact"/>
              <w:rPr>
                <w:rFonts w:ascii="仿宋_GB2312" w:eastAsia="仿宋_GB2312"/>
                <w:sz w:val="24"/>
              </w:rPr>
            </w:pPr>
          </w:p>
        </w:tc>
      </w:tr>
      <w:tr w:rsidR="00BA5F3B" w:rsidRPr="00642F36" w:rsidTr="00555EC2">
        <w:trPr>
          <w:trHeight w:val="586"/>
        </w:trPr>
        <w:tc>
          <w:tcPr>
            <w:tcW w:w="2093" w:type="dxa"/>
            <w:gridSpan w:val="2"/>
            <w:vAlign w:val="center"/>
          </w:tcPr>
          <w:p w:rsidR="00BA5F3B" w:rsidRPr="00642F36" w:rsidRDefault="00BA5F3B" w:rsidP="00642F36">
            <w:pPr>
              <w:spacing w:line="360" w:lineRule="exact"/>
              <w:ind w:firstLineChars="200" w:firstLine="480"/>
              <w:rPr>
                <w:rFonts w:ascii="仿宋_GB2312" w:eastAsia="仿宋_GB2312"/>
                <w:sz w:val="24"/>
              </w:rPr>
            </w:pPr>
            <w:r w:rsidRPr="00642F36">
              <w:rPr>
                <w:rFonts w:ascii="仿宋_GB2312" w:eastAsia="仿宋_GB2312" w:hint="eastAsia"/>
                <w:sz w:val="24"/>
              </w:rPr>
              <w:t>总分</w:t>
            </w:r>
          </w:p>
        </w:tc>
        <w:tc>
          <w:tcPr>
            <w:tcW w:w="1276" w:type="dxa"/>
            <w:vAlign w:val="center"/>
          </w:tcPr>
          <w:p w:rsidR="00BA5F3B" w:rsidRPr="00642F36" w:rsidRDefault="00BA5F3B" w:rsidP="00E726A0">
            <w:pPr>
              <w:spacing w:line="360" w:lineRule="exact"/>
              <w:jc w:val="center"/>
              <w:rPr>
                <w:rFonts w:ascii="仿宋_GB2312" w:eastAsia="仿宋_GB2312"/>
                <w:sz w:val="24"/>
              </w:rPr>
            </w:pPr>
            <w:r w:rsidRPr="00642F36">
              <w:rPr>
                <w:rFonts w:ascii="仿宋_GB2312" w:eastAsia="仿宋_GB2312" w:hint="eastAsia"/>
                <w:sz w:val="24"/>
              </w:rPr>
              <w:t>100</w:t>
            </w:r>
          </w:p>
        </w:tc>
        <w:tc>
          <w:tcPr>
            <w:tcW w:w="5150" w:type="dxa"/>
            <w:gridSpan w:val="2"/>
            <w:vAlign w:val="center"/>
          </w:tcPr>
          <w:p w:rsidR="00BA5F3B" w:rsidRPr="00642F36" w:rsidRDefault="00BA5F3B" w:rsidP="00642F36">
            <w:pPr>
              <w:spacing w:line="360" w:lineRule="exact"/>
              <w:rPr>
                <w:rFonts w:ascii="仿宋_GB2312" w:eastAsia="仿宋_GB2312"/>
                <w:sz w:val="24"/>
              </w:rPr>
            </w:pPr>
            <w:r w:rsidRPr="00642F36">
              <w:rPr>
                <w:rFonts w:ascii="仿宋_GB2312" w:eastAsia="仿宋_GB2312" w:hint="eastAsia"/>
                <w:sz w:val="24"/>
              </w:rPr>
              <w:t>参选单位得分：</w:t>
            </w:r>
          </w:p>
        </w:tc>
      </w:tr>
    </w:tbl>
    <w:p w:rsidR="008C10FA" w:rsidRPr="00FB15DF" w:rsidRDefault="008C10FA" w:rsidP="00642F36">
      <w:pPr>
        <w:spacing w:line="578" w:lineRule="exact"/>
        <w:rPr>
          <w:rFonts w:ascii="仿宋_GB2312" w:eastAsia="仿宋_GB2312"/>
          <w:sz w:val="32"/>
          <w:szCs w:val="32"/>
        </w:rPr>
      </w:pPr>
    </w:p>
    <w:sectPr w:rsidR="008C10FA" w:rsidRPr="00FB15DF" w:rsidSect="00831C5E">
      <w:footerReference w:type="even" r:id="rId7"/>
      <w:footerReference w:type="default" r:id="rId8"/>
      <w:pgSz w:w="11906" w:h="16838" w:code="9"/>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918" w:rsidRDefault="00431918" w:rsidP="00831C5E">
      <w:r>
        <w:separator/>
      </w:r>
    </w:p>
  </w:endnote>
  <w:endnote w:type="continuationSeparator" w:id="1">
    <w:p w:rsidR="00431918" w:rsidRDefault="00431918" w:rsidP="00831C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832455"/>
      <w:docPartObj>
        <w:docPartGallery w:val="Page Numbers (Bottom of Page)"/>
        <w:docPartUnique/>
      </w:docPartObj>
    </w:sdtPr>
    <w:sdtContent>
      <w:p w:rsidR="00831C5E" w:rsidRDefault="00EF1ED4">
        <w:pPr>
          <w:pStyle w:val="a8"/>
        </w:pPr>
        <w:r w:rsidRPr="00831C5E">
          <w:rPr>
            <w:rFonts w:asciiTheme="minorEastAsia" w:hAnsiTheme="minorEastAsia"/>
            <w:sz w:val="28"/>
            <w:szCs w:val="28"/>
          </w:rPr>
          <w:fldChar w:fldCharType="begin"/>
        </w:r>
        <w:r w:rsidR="00831C5E" w:rsidRPr="00831C5E">
          <w:rPr>
            <w:rFonts w:asciiTheme="minorEastAsia" w:hAnsiTheme="minorEastAsia"/>
            <w:sz w:val="28"/>
            <w:szCs w:val="28"/>
          </w:rPr>
          <w:instrText xml:space="preserve"> PAGE   \* MERGEFORMAT </w:instrText>
        </w:r>
        <w:r w:rsidRPr="00831C5E">
          <w:rPr>
            <w:rFonts w:asciiTheme="minorEastAsia" w:hAnsiTheme="minorEastAsia"/>
            <w:sz w:val="28"/>
            <w:szCs w:val="28"/>
          </w:rPr>
          <w:fldChar w:fldCharType="separate"/>
        </w:r>
        <w:r w:rsidR="00895A48" w:rsidRPr="00895A48">
          <w:rPr>
            <w:rFonts w:asciiTheme="minorEastAsia" w:hAnsiTheme="minorEastAsia"/>
            <w:noProof/>
            <w:sz w:val="28"/>
            <w:szCs w:val="28"/>
            <w:lang w:val="zh-CN"/>
          </w:rPr>
          <w:t>-</w:t>
        </w:r>
        <w:r w:rsidR="00895A48">
          <w:rPr>
            <w:rFonts w:asciiTheme="minorEastAsia" w:hAnsiTheme="minorEastAsia"/>
            <w:noProof/>
            <w:sz w:val="28"/>
            <w:szCs w:val="28"/>
          </w:rPr>
          <w:t xml:space="preserve"> 2 -</w:t>
        </w:r>
        <w:r w:rsidRPr="00831C5E">
          <w:rPr>
            <w:rFonts w:asciiTheme="minorEastAsia" w:hAnsiTheme="minorEastAsia"/>
            <w:sz w:val="28"/>
            <w:szCs w:val="28"/>
          </w:rPr>
          <w:fldChar w:fldCharType="end"/>
        </w:r>
      </w:p>
    </w:sdtContent>
  </w:sdt>
  <w:p w:rsidR="00831C5E" w:rsidRDefault="00831C5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832454"/>
      <w:docPartObj>
        <w:docPartGallery w:val="Page Numbers (Bottom of Page)"/>
        <w:docPartUnique/>
      </w:docPartObj>
    </w:sdtPr>
    <w:sdtContent>
      <w:p w:rsidR="00831C5E" w:rsidRDefault="00EF1ED4">
        <w:pPr>
          <w:pStyle w:val="a8"/>
          <w:jc w:val="right"/>
        </w:pPr>
        <w:r w:rsidRPr="00831C5E">
          <w:rPr>
            <w:rFonts w:asciiTheme="minorEastAsia" w:hAnsiTheme="minorEastAsia"/>
            <w:sz w:val="28"/>
            <w:szCs w:val="28"/>
          </w:rPr>
          <w:fldChar w:fldCharType="begin"/>
        </w:r>
        <w:r w:rsidR="00831C5E" w:rsidRPr="00831C5E">
          <w:rPr>
            <w:rFonts w:asciiTheme="minorEastAsia" w:hAnsiTheme="minorEastAsia"/>
            <w:sz w:val="28"/>
            <w:szCs w:val="28"/>
          </w:rPr>
          <w:instrText xml:space="preserve"> PAGE   \* MERGEFORMAT </w:instrText>
        </w:r>
        <w:r w:rsidRPr="00831C5E">
          <w:rPr>
            <w:rFonts w:asciiTheme="minorEastAsia" w:hAnsiTheme="minorEastAsia"/>
            <w:sz w:val="28"/>
            <w:szCs w:val="28"/>
          </w:rPr>
          <w:fldChar w:fldCharType="separate"/>
        </w:r>
        <w:r w:rsidR="00895A48" w:rsidRPr="00895A48">
          <w:rPr>
            <w:rFonts w:asciiTheme="minorEastAsia" w:hAnsiTheme="minorEastAsia"/>
            <w:noProof/>
            <w:sz w:val="28"/>
            <w:szCs w:val="28"/>
            <w:lang w:val="zh-CN"/>
          </w:rPr>
          <w:t>-</w:t>
        </w:r>
        <w:r w:rsidR="00895A48">
          <w:rPr>
            <w:rFonts w:asciiTheme="minorEastAsia" w:hAnsiTheme="minorEastAsia"/>
            <w:noProof/>
            <w:sz w:val="28"/>
            <w:szCs w:val="28"/>
          </w:rPr>
          <w:t xml:space="preserve"> 1 -</w:t>
        </w:r>
        <w:r w:rsidRPr="00831C5E">
          <w:rPr>
            <w:rFonts w:asciiTheme="minorEastAsia" w:hAnsiTheme="minorEastAsia"/>
            <w:sz w:val="28"/>
            <w:szCs w:val="28"/>
          </w:rPr>
          <w:fldChar w:fldCharType="end"/>
        </w:r>
      </w:p>
    </w:sdtContent>
  </w:sdt>
  <w:p w:rsidR="00831C5E" w:rsidRDefault="00831C5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918" w:rsidRDefault="00431918" w:rsidP="00831C5E">
      <w:r>
        <w:separator/>
      </w:r>
    </w:p>
  </w:footnote>
  <w:footnote w:type="continuationSeparator" w:id="1">
    <w:p w:rsidR="00431918" w:rsidRDefault="00431918" w:rsidP="00831C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VerticalSpacing w:val="156"/>
  <w:noPunctuationKerning/>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C10FA"/>
    <w:rsid w:val="00035F60"/>
    <w:rsid w:val="000911E0"/>
    <w:rsid w:val="000B478F"/>
    <w:rsid w:val="000C0681"/>
    <w:rsid w:val="000C0A81"/>
    <w:rsid w:val="000C20F3"/>
    <w:rsid w:val="000D33A4"/>
    <w:rsid w:val="001116F4"/>
    <w:rsid w:val="00154172"/>
    <w:rsid w:val="00167022"/>
    <w:rsid w:val="00177C54"/>
    <w:rsid w:val="00184FE3"/>
    <w:rsid w:val="00191A0E"/>
    <w:rsid w:val="001B7D2C"/>
    <w:rsid w:val="001D02BB"/>
    <w:rsid w:val="002051C4"/>
    <w:rsid w:val="00231EFB"/>
    <w:rsid w:val="0024615A"/>
    <w:rsid w:val="002465E4"/>
    <w:rsid w:val="002545DC"/>
    <w:rsid w:val="0027026F"/>
    <w:rsid w:val="002C1EE6"/>
    <w:rsid w:val="002E3C24"/>
    <w:rsid w:val="002F713D"/>
    <w:rsid w:val="003051A3"/>
    <w:rsid w:val="00354EB4"/>
    <w:rsid w:val="003659B9"/>
    <w:rsid w:val="003859E8"/>
    <w:rsid w:val="0039047E"/>
    <w:rsid w:val="003A5908"/>
    <w:rsid w:val="003E29B3"/>
    <w:rsid w:val="00431918"/>
    <w:rsid w:val="00474382"/>
    <w:rsid w:val="00486AB5"/>
    <w:rsid w:val="00495036"/>
    <w:rsid w:val="004E7724"/>
    <w:rsid w:val="004E792A"/>
    <w:rsid w:val="00510FB6"/>
    <w:rsid w:val="005432CD"/>
    <w:rsid w:val="00552D8C"/>
    <w:rsid w:val="00555EC2"/>
    <w:rsid w:val="00566F91"/>
    <w:rsid w:val="0058482D"/>
    <w:rsid w:val="00594D03"/>
    <w:rsid w:val="00595D0D"/>
    <w:rsid w:val="005B6F45"/>
    <w:rsid w:val="005C6271"/>
    <w:rsid w:val="005C7EE3"/>
    <w:rsid w:val="005D10BD"/>
    <w:rsid w:val="00604D6F"/>
    <w:rsid w:val="006427B2"/>
    <w:rsid w:val="00642F36"/>
    <w:rsid w:val="00687710"/>
    <w:rsid w:val="006A1FA7"/>
    <w:rsid w:val="006A2A1C"/>
    <w:rsid w:val="006F2486"/>
    <w:rsid w:val="006F467D"/>
    <w:rsid w:val="00701007"/>
    <w:rsid w:val="00717AF4"/>
    <w:rsid w:val="00730541"/>
    <w:rsid w:val="00745F60"/>
    <w:rsid w:val="0074729E"/>
    <w:rsid w:val="00786C57"/>
    <w:rsid w:val="007973EB"/>
    <w:rsid w:val="007B011D"/>
    <w:rsid w:val="007B4F6D"/>
    <w:rsid w:val="007F2022"/>
    <w:rsid w:val="00812DAC"/>
    <w:rsid w:val="00830479"/>
    <w:rsid w:val="00831C5E"/>
    <w:rsid w:val="00841A98"/>
    <w:rsid w:val="00895A48"/>
    <w:rsid w:val="008A6B96"/>
    <w:rsid w:val="008B0BF5"/>
    <w:rsid w:val="008B2B2E"/>
    <w:rsid w:val="008C10FA"/>
    <w:rsid w:val="008C653D"/>
    <w:rsid w:val="008C7CB9"/>
    <w:rsid w:val="008F56C6"/>
    <w:rsid w:val="00946E33"/>
    <w:rsid w:val="009654CF"/>
    <w:rsid w:val="00981C2E"/>
    <w:rsid w:val="009B452F"/>
    <w:rsid w:val="00A207DF"/>
    <w:rsid w:val="00A64EF3"/>
    <w:rsid w:val="00A67194"/>
    <w:rsid w:val="00A91528"/>
    <w:rsid w:val="00A95413"/>
    <w:rsid w:val="00AA46A9"/>
    <w:rsid w:val="00AD31AC"/>
    <w:rsid w:val="00AE2637"/>
    <w:rsid w:val="00B43EAF"/>
    <w:rsid w:val="00B70B78"/>
    <w:rsid w:val="00BA5F3B"/>
    <w:rsid w:val="00BD42C0"/>
    <w:rsid w:val="00C04D31"/>
    <w:rsid w:val="00C05542"/>
    <w:rsid w:val="00C4513F"/>
    <w:rsid w:val="00C5517B"/>
    <w:rsid w:val="00C60A52"/>
    <w:rsid w:val="00C935B2"/>
    <w:rsid w:val="00C9785D"/>
    <w:rsid w:val="00CA3A99"/>
    <w:rsid w:val="00CC00C7"/>
    <w:rsid w:val="00CE4195"/>
    <w:rsid w:val="00CF5FC0"/>
    <w:rsid w:val="00D030D2"/>
    <w:rsid w:val="00D27CE7"/>
    <w:rsid w:val="00D71F83"/>
    <w:rsid w:val="00D72184"/>
    <w:rsid w:val="00DA2BAD"/>
    <w:rsid w:val="00DC5811"/>
    <w:rsid w:val="00DD7158"/>
    <w:rsid w:val="00DF700F"/>
    <w:rsid w:val="00E16441"/>
    <w:rsid w:val="00E43140"/>
    <w:rsid w:val="00E5041F"/>
    <w:rsid w:val="00E52DAB"/>
    <w:rsid w:val="00E726A0"/>
    <w:rsid w:val="00EB41A9"/>
    <w:rsid w:val="00ED14BD"/>
    <w:rsid w:val="00EF04F9"/>
    <w:rsid w:val="00EF1ED4"/>
    <w:rsid w:val="00F123F1"/>
    <w:rsid w:val="00F3533B"/>
    <w:rsid w:val="00F575E8"/>
    <w:rsid w:val="00FB15DF"/>
    <w:rsid w:val="00FC4CF0"/>
    <w:rsid w:val="00FD4DE0"/>
    <w:rsid w:val="01D1749F"/>
    <w:rsid w:val="067216AC"/>
    <w:rsid w:val="08EC0463"/>
    <w:rsid w:val="227A36A0"/>
    <w:rsid w:val="22C628D5"/>
    <w:rsid w:val="344A384F"/>
    <w:rsid w:val="423A6CDA"/>
    <w:rsid w:val="4C092649"/>
    <w:rsid w:val="513F2EA7"/>
    <w:rsid w:val="5C102900"/>
    <w:rsid w:val="659F13E2"/>
    <w:rsid w:val="6D6864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10FA"/>
    <w:pPr>
      <w:widowControl w:val="0"/>
      <w:jc w:val="both"/>
    </w:pPr>
    <w:rPr>
      <w:kern w:val="2"/>
      <w:sz w:val="21"/>
      <w:szCs w:val="24"/>
    </w:rPr>
  </w:style>
  <w:style w:type="paragraph" w:styleId="1">
    <w:name w:val="heading 1"/>
    <w:basedOn w:val="a"/>
    <w:next w:val="a"/>
    <w:link w:val="1Char"/>
    <w:qFormat/>
    <w:rsid w:val="008C10FA"/>
    <w:pPr>
      <w:keepNext/>
      <w:keepLines/>
      <w:spacing w:line="576" w:lineRule="auto"/>
      <w:outlineLvl w:val="0"/>
    </w:pPr>
    <w:rPr>
      <w:b/>
      <w:kern w:val="44"/>
      <w:sz w:val="44"/>
    </w:rPr>
  </w:style>
  <w:style w:type="paragraph" w:styleId="4">
    <w:name w:val="heading 4"/>
    <w:basedOn w:val="a"/>
    <w:next w:val="a"/>
    <w:unhideWhenUsed/>
    <w:qFormat/>
    <w:rsid w:val="008C10FA"/>
    <w:pPr>
      <w:keepNext/>
      <w:keepLines/>
      <w:spacing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C10FA"/>
    <w:pPr>
      <w:spacing w:beforeAutospacing="1" w:afterAutospacing="1"/>
      <w:jc w:val="left"/>
    </w:pPr>
    <w:rPr>
      <w:rFonts w:cs="Times New Roman"/>
      <w:kern w:val="0"/>
      <w:sz w:val="24"/>
    </w:rPr>
  </w:style>
  <w:style w:type="table" w:styleId="a4">
    <w:name w:val="Table Grid"/>
    <w:basedOn w:val="a1"/>
    <w:rsid w:val="008C10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qFormat/>
    <w:rsid w:val="008C10FA"/>
    <w:rPr>
      <w:b/>
    </w:rPr>
  </w:style>
  <w:style w:type="character" w:customStyle="1" w:styleId="1Char">
    <w:name w:val="标题 1 Char"/>
    <w:link w:val="1"/>
    <w:qFormat/>
    <w:rsid w:val="008C10FA"/>
    <w:rPr>
      <w:b/>
      <w:kern w:val="44"/>
      <w:sz w:val="44"/>
    </w:rPr>
  </w:style>
  <w:style w:type="paragraph" w:customStyle="1" w:styleId="p">
    <w:name w:val="p"/>
    <w:basedOn w:val="a"/>
    <w:qFormat/>
    <w:rsid w:val="008C10FA"/>
    <w:pPr>
      <w:widowControl/>
      <w:spacing w:before="100" w:beforeAutospacing="1" w:after="100" w:afterAutospacing="1"/>
      <w:jc w:val="left"/>
    </w:pPr>
    <w:rPr>
      <w:rFonts w:ascii="宋体" w:eastAsia="宋体" w:hAnsi="宋体" w:cs="宋体"/>
      <w:kern w:val="0"/>
      <w:sz w:val="24"/>
    </w:rPr>
  </w:style>
  <w:style w:type="paragraph" w:styleId="a6">
    <w:name w:val="List Paragraph"/>
    <w:basedOn w:val="a"/>
    <w:uiPriority w:val="99"/>
    <w:unhideWhenUsed/>
    <w:rsid w:val="00C04D31"/>
    <w:pPr>
      <w:ind w:firstLineChars="200" w:firstLine="420"/>
    </w:pPr>
  </w:style>
  <w:style w:type="paragraph" w:styleId="a7">
    <w:name w:val="header"/>
    <w:basedOn w:val="a"/>
    <w:link w:val="Char"/>
    <w:rsid w:val="00831C5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831C5E"/>
    <w:rPr>
      <w:kern w:val="2"/>
      <w:sz w:val="18"/>
      <w:szCs w:val="18"/>
    </w:rPr>
  </w:style>
  <w:style w:type="paragraph" w:styleId="a8">
    <w:name w:val="footer"/>
    <w:basedOn w:val="a"/>
    <w:link w:val="Char0"/>
    <w:uiPriority w:val="99"/>
    <w:rsid w:val="00831C5E"/>
    <w:pPr>
      <w:tabs>
        <w:tab w:val="center" w:pos="4153"/>
        <w:tab w:val="right" w:pos="8306"/>
      </w:tabs>
      <w:snapToGrid w:val="0"/>
      <w:jc w:val="left"/>
    </w:pPr>
    <w:rPr>
      <w:sz w:val="18"/>
      <w:szCs w:val="18"/>
    </w:rPr>
  </w:style>
  <w:style w:type="character" w:customStyle="1" w:styleId="Char0">
    <w:name w:val="页脚 Char"/>
    <w:basedOn w:val="a0"/>
    <w:link w:val="a8"/>
    <w:uiPriority w:val="99"/>
    <w:rsid w:val="00831C5E"/>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4</Pages>
  <Words>248</Words>
  <Characters>1420</Characters>
  <Application>Microsoft Office Word</Application>
  <DocSecurity>0</DocSecurity>
  <Lines>11</Lines>
  <Paragraphs>3</Paragraphs>
  <ScaleCrop>false</ScaleCrop>
  <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120</cp:revision>
  <cp:lastPrinted>2020-11-26T01:13:00Z</cp:lastPrinted>
  <dcterms:created xsi:type="dcterms:W3CDTF">2014-10-29T12:08:00Z</dcterms:created>
  <dcterms:modified xsi:type="dcterms:W3CDTF">2020-11-26T01:14:00Z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